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24606" w14:textId="77777777" w:rsidR="003F710E" w:rsidRDefault="003F710E" w:rsidP="00885122">
      <w:pPr>
        <w:pStyle w:val="a3"/>
        <w:spacing w:before="120" w:after="120"/>
        <w:ind w:left="126" w:right="-165"/>
        <w:rPr>
          <w:rFonts w:ascii="Arial" w:hAnsi="Arial" w:cs="Arial"/>
          <w:b/>
          <w:sz w:val="24"/>
          <w:szCs w:val="24"/>
        </w:rPr>
      </w:pPr>
      <w:bookmarkStart w:id="0" w:name="_GoBack"/>
      <w:bookmarkEnd w:id="0"/>
    </w:p>
    <w:p w14:paraId="69854E9C" w14:textId="77777777" w:rsidR="003F710E" w:rsidRDefault="003F710E" w:rsidP="00885122">
      <w:pPr>
        <w:pStyle w:val="a3"/>
        <w:spacing w:before="120" w:after="120"/>
        <w:ind w:left="126" w:right="-165"/>
        <w:rPr>
          <w:rFonts w:ascii="Arial" w:hAnsi="Arial" w:cs="Arial"/>
          <w:b/>
          <w:sz w:val="24"/>
          <w:szCs w:val="24"/>
        </w:rPr>
      </w:pPr>
    </w:p>
    <w:p w14:paraId="3A25AF3B" w14:textId="77777777" w:rsidR="003F710E" w:rsidRDefault="003F710E" w:rsidP="00885122">
      <w:pPr>
        <w:pStyle w:val="a3"/>
        <w:spacing w:before="120" w:after="120"/>
        <w:ind w:left="126" w:right="-165"/>
        <w:rPr>
          <w:rFonts w:ascii="Arial" w:hAnsi="Arial" w:cs="Arial"/>
          <w:b/>
          <w:sz w:val="24"/>
          <w:szCs w:val="24"/>
        </w:rPr>
      </w:pPr>
    </w:p>
    <w:p w14:paraId="52C04E3D" w14:textId="77777777" w:rsidR="003F710E" w:rsidRDefault="003F710E" w:rsidP="00885122">
      <w:pPr>
        <w:pStyle w:val="a3"/>
        <w:spacing w:before="120" w:after="120"/>
        <w:ind w:left="126" w:right="-165"/>
        <w:rPr>
          <w:rFonts w:ascii="Arial" w:hAnsi="Arial" w:cs="Arial"/>
          <w:b/>
          <w:sz w:val="24"/>
          <w:szCs w:val="24"/>
        </w:rPr>
      </w:pPr>
    </w:p>
    <w:p w14:paraId="368651E7" w14:textId="77777777" w:rsidR="003F710E" w:rsidRDefault="003F710E" w:rsidP="00885122">
      <w:pPr>
        <w:pStyle w:val="a3"/>
        <w:spacing w:before="120" w:after="120"/>
        <w:ind w:left="126" w:right="-165"/>
        <w:rPr>
          <w:rFonts w:ascii="Arial" w:hAnsi="Arial" w:cs="Arial"/>
          <w:b/>
          <w:sz w:val="24"/>
          <w:szCs w:val="24"/>
        </w:rPr>
      </w:pPr>
    </w:p>
    <w:p w14:paraId="5A00D94B" w14:textId="77777777" w:rsidR="003F710E" w:rsidRDefault="003F710E"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7"/>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3F710E" w14:paraId="381419EC" w14:textId="77777777" w:rsidTr="003F710E">
        <w:trPr>
          <w:trHeight w:val="4724"/>
        </w:trPr>
        <w:tc>
          <w:tcPr>
            <w:tcW w:w="5930" w:type="dxa"/>
          </w:tcPr>
          <w:p w14:paraId="6D9CEBEF" w14:textId="77777777" w:rsidR="003F710E" w:rsidRDefault="003F710E" w:rsidP="003F710E">
            <w:pPr>
              <w:rPr>
                <w:rFonts w:ascii="Arial" w:hAnsi="Arial" w:cs="Arial"/>
                <w:b/>
                <w:color w:val="FFFFFF" w:themeColor="background1"/>
                <w:sz w:val="24"/>
                <w:szCs w:val="24"/>
                <w:highlight w:val="black"/>
              </w:rPr>
            </w:pPr>
            <w:r w:rsidRPr="003F710E">
              <w:rPr>
                <w:rFonts w:ascii="Arial" w:hAnsi="Arial" w:cs="Arial"/>
                <w:b/>
                <w:noProof/>
                <w:color w:val="FFFFFF" w:themeColor="background1"/>
                <w:sz w:val="24"/>
                <w:szCs w:val="24"/>
                <w:lang w:eastAsia="ru-RU" w:bidi="ar-SA"/>
              </w:rPr>
              <w:drawing>
                <wp:anchor distT="0" distB="0" distL="114300" distR="114300" simplePos="0" relativeHeight="251701760" behindDoc="1" locked="0" layoutInCell="1" allowOverlap="1" wp14:anchorId="0A8F88AD" wp14:editId="3F7B0062">
                  <wp:simplePos x="0" y="0"/>
                  <wp:positionH relativeFrom="column">
                    <wp:posOffset>774065</wp:posOffset>
                  </wp:positionH>
                  <wp:positionV relativeFrom="paragraph">
                    <wp:posOffset>-1270</wp:posOffset>
                  </wp:positionV>
                  <wp:extent cx="2143125" cy="3048000"/>
                  <wp:effectExtent l="19050" t="0" r="9525" b="0"/>
                  <wp:wrapTight wrapText="bothSides">
                    <wp:wrapPolygon edited="0">
                      <wp:start x="-192" y="0"/>
                      <wp:lineTo x="-192" y="21465"/>
                      <wp:lineTo x="21696" y="21465"/>
                      <wp:lineTo x="21696" y="0"/>
                      <wp:lineTo x="-192" y="0"/>
                    </wp:wrapPolygon>
                  </wp:wrapTight>
                  <wp:docPr id="28" name="Рисунок 2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openxmlformats.org/drawingml/2006/picture">
                      <pic:pic xmlns:pic="http://schemas.openxmlformats.org/drawingml/2006/picture">
                        <pic:nvPicPr>
                          <pic:cNvPr id="54" name="Рисунок 53">
                            <a:extLst>
                              <a:ext uri="{FF2B5EF4-FFF2-40B4-BE49-F238E27FC236}">
                                <a16:creationId xmlns:a16="http://schemas.microsoft.com/office/drawing/2014/main" id="{00000000-0008-0000-0000-000036000000}"/>
                              </a:ext>
                            </a:extLst>
                          </pic:cNvPr>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2143125" cy="3048000"/>
                          </a:xfrm>
                          <a:prstGeom prst="rect">
                            <a:avLst/>
                          </a:prstGeom>
                        </pic:spPr>
                      </pic:pic>
                    </a:graphicData>
                  </a:graphic>
                </wp:anchor>
              </w:drawing>
            </w:r>
          </w:p>
        </w:tc>
      </w:tr>
    </w:tbl>
    <w:p w14:paraId="7633545D" w14:textId="77777777" w:rsidR="003F710E" w:rsidRDefault="003F710E" w:rsidP="00885122">
      <w:pPr>
        <w:pStyle w:val="a3"/>
        <w:spacing w:before="120" w:after="120"/>
        <w:ind w:left="126" w:right="-165"/>
        <w:rPr>
          <w:rFonts w:ascii="Arial" w:hAnsi="Arial" w:cs="Arial"/>
          <w:b/>
          <w:sz w:val="24"/>
          <w:szCs w:val="24"/>
        </w:rPr>
      </w:pPr>
    </w:p>
    <w:p w14:paraId="2A3867A0" w14:textId="77777777" w:rsidR="003F710E" w:rsidRDefault="003F710E" w:rsidP="00885122">
      <w:pPr>
        <w:pStyle w:val="a3"/>
        <w:spacing w:before="120" w:after="120"/>
        <w:ind w:left="126" w:right="-165"/>
        <w:rPr>
          <w:rFonts w:ascii="Arial" w:hAnsi="Arial" w:cs="Arial"/>
          <w:b/>
          <w:sz w:val="24"/>
          <w:szCs w:val="24"/>
        </w:rPr>
      </w:pPr>
    </w:p>
    <w:p w14:paraId="50EC3812" w14:textId="77777777" w:rsidR="003F710E" w:rsidRDefault="003F710E" w:rsidP="00885122">
      <w:pPr>
        <w:pStyle w:val="a3"/>
        <w:spacing w:before="120" w:after="120"/>
        <w:ind w:left="126" w:right="-165"/>
        <w:rPr>
          <w:rFonts w:ascii="Arial" w:hAnsi="Arial" w:cs="Arial"/>
          <w:b/>
          <w:sz w:val="24"/>
          <w:szCs w:val="24"/>
        </w:rPr>
      </w:pPr>
    </w:p>
    <w:p w14:paraId="112FE74E" w14:textId="77777777" w:rsidR="003F710E" w:rsidRDefault="003F710E" w:rsidP="00885122">
      <w:pPr>
        <w:pStyle w:val="a3"/>
        <w:spacing w:before="120" w:after="120"/>
        <w:ind w:left="126" w:right="-165"/>
        <w:rPr>
          <w:rFonts w:ascii="Arial" w:hAnsi="Arial" w:cs="Arial"/>
          <w:b/>
          <w:sz w:val="24"/>
          <w:szCs w:val="24"/>
        </w:rPr>
      </w:pPr>
    </w:p>
    <w:p w14:paraId="75C949DD" w14:textId="77777777" w:rsidR="003F710E" w:rsidRDefault="003F710E" w:rsidP="00885122">
      <w:pPr>
        <w:pStyle w:val="a3"/>
        <w:spacing w:before="120" w:after="120"/>
        <w:ind w:left="126" w:right="-165"/>
        <w:rPr>
          <w:rFonts w:ascii="Arial" w:hAnsi="Arial" w:cs="Arial"/>
          <w:b/>
          <w:sz w:val="24"/>
          <w:szCs w:val="24"/>
        </w:rPr>
      </w:pPr>
    </w:p>
    <w:p w14:paraId="46239BC5" w14:textId="77777777" w:rsidR="003F710E" w:rsidRDefault="003F710E" w:rsidP="00885122">
      <w:pPr>
        <w:pStyle w:val="a3"/>
        <w:spacing w:before="120" w:after="120"/>
        <w:ind w:left="126" w:right="-165"/>
        <w:rPr>
          <w:rFonts w:ascii="Arial" w:hAnsi="Arial" w:cs="Arial"/>
          <w:b/>
          <w:sz w:val="24"/>
          <w:szCs w:val="24"/>
        </w:rPr>
      </w:pPr>
    </w:p>
    <w:p w14:paraId="5F1BB167" w14:textId="77777777" w:rsidR="003F710E" w:rsidRDefault="003F710E" w:rsidP="00885122">
      <w:pPr>
        <w:pStyle w:val="a3"/>
        <w:spacing w:before="120" w:after="120"/>
        <w:ind w:left="126" w:right="-165"/>
        <w:rPr>
          <w:rFonts w:ascii="Arial" w:hAnsi="Arial" w:cs="Arial"/>
          <w:b/>
          <w:sz w:val="24"/>
          <w:szCs w:val="24"/>
        </w:rPr>
      </w:pPr>
    </w:p>
    <w:p w14:paraId="44719848" w14:textId="77777777" w:rsidR="003F710E" w:rsidRDefault="003F710E" w:rsidP="00885122">
      <w:pPr>
        <w:pStyle w:val="a3"/>
        <w:spacing w:before="120" w:after="120"/>
        <w:ind w:left="126" w:right="-165"/>
        <w:rPr>
          <w:rFonts w:ascii="Arial" w:hAnsi="Arial" w:cs="Arial"/>
          <w:b/>
          <w:sz w:val="24"/>
          <w:szCs w:val="24"/>
        </w:rPr>
      </w:pPr>
    </w:p>
    <w:p w14:paraId="54EBD028" w14:textId="77777777" w:rsidR="003F710E" w:rsidRDefault="003F710E" w:rsidP="00885122">
      <w:pPr>
        <w:pStyle w:val="a3"/>
        <w:spacing w:before="120" w:after="120"/>
        <w:ind w:left="126" w:right="-165"/>
        <w:rPr>
          <w:rFonts w:ascii="Arial" w:hAnsi="Arial" w:cs="Arial"/>
          <w:b/>
          <w:sz w:val="24"/>
          <w:szCs w:val="24"/>
        </w:rPr>
      </w:pPr>
    </w:p>
    <w:p w14:paraId="759D6BBD" w14:textId="77777777" w:rsidR="003F710E" w:rsidRDefault="003F710E" w:rsidP="00885122">
      <w:pPr>
        <w:pStyle w:val="a3"/>
        <w:spacing w:before="120" w:after="120"/>
        <w:ind w:left="126" w:right="-165"/>
        <w:rPr>
          <w:rFonts w:ascii="Arial" w:hAnsi="Arial" w:cs="Arial"/>
          <w:b/>
          <w:sz w:val="24"/>
          <w:szCs w:val="24"/>
        </w:rPr>
      </w:pPr>
    </w:p>
    <w:p w14:paraId="333B305D" w14:textId="77777777" w:rsidR="003F710E" w:rsidRDefault="003F710E" w:rsidP="00885122">
      <w:pPr>
        <w:pStyle w:val="a3"/>
        <w:spacing w:before="120" w:after="120"/>
        <w:ind w:left="126" w:right="-165"/>
        <w:rPr>
          <w:rFonts w:ascii="Arial" w:hAnsi="Arial" w:cs="Arial"/>
          <w:b/>
          <w:sz w:val="24"/>
          <w:szCs w:val="24"/>
        </w:rPr>
      </w:pPr>
    </w:p>
    <w:p w14:paraId="00BB3F9F" w14:textId="77777777" w:rsidR="003F710E" w:rsidRDefault="003F710E" w:rsidP="00885122">
      <w:pPr>
        <w:pStyle w:val="a3"/>
        <w:spacing w:before="120" w:after="120"/>
        <w:ind w:left="126" w:right="-165"/>
        <w:rPr>
          <w:rFonts w:ascii="Arial" w:hAnsi="Arial" w:cs="Arial"/>
          <w:b/>
          <w:sz w:val="24"/>
          <w:szCs w:val="24"/>
        </w:rPr>
      </w:pPr>
    </w:p>
    <w:p w14:paraId="2A847674" w14:textId="77777777" w:rsidR="003F710E" w:rsidRDefault="003F710E" w:rsidP="00885122">
      <w:pPr>
        <w:pStyle w:val="a3"/>
        <w:spacing w:before="120" w:after="120"/>
        <w:ind w:left="126" w:right="-165"/>
        <w:rPr>
          <w:rFonts w:ascii="Arial" w:hAnsi="Arial" w:cs="Arial"/>
          <w:b/>
          <w:sz w:val="24"/>
          <w:szCs w:val="24"/>
        </w:rPr>
      </w:pPr>
    </w:p>
    <w:p w14:paraId="36C102C1" w14:textId="77777777" w:rsidR="003F710E" w:rsidRDefault="00401A07"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6CCA7788">
          <v:shapetype id="_x0000_t202" coordsize="21600,21600" o:spt="202" path="m,l,21600r21600,l21600,xe">
            <v:stroke joinstyle="miter"/>
            <v:path gradientshapeok="t" o:connecttype="rect"/>
          </v:shapetype>
          <v:shape id="_x0000_s1098" type="#_x0000_t202" style="position:absolute;left:0;text-align:left;margin-left:46.2pt;margin-top:18.15pt;width:425.75pt;height:194.2pt;z-index:251700736;mso-width-relative:margin;mso-height-relative:margin" stroked="f">
            <v:textbox>
              <w:txbxContent>
                <w:p w14:paraId="46CA8C6B" w14:textId="77777777" w:rsidR="003F710E" w:rsidRPr="00DC3C3F" w:rsidRDefault="003F710E" w:rsidP="003F710E">
                  <w:pPr>
                    <w:jc w:val="center"/>
                    <w:rPr>
                      <w:rFonts w:ascii="Arial" w:hAnsi="Arial" w:cs="Arial"/>
                      <w:b/>
                      <w:sz w:val="44"/>
                      <w:szCs w:val="48"/>
                    </w:rPr>
                  </w:pPr>
                  <w:r>
                    <w:rPr>
                      <w:rFonts w:ascii="Arial" w:hAnsi="Arial" w:cs="Arial"/>
                      <w:b/>
                      <w:sz w:val="44"/>
                      <w:szCs w:val="48"/>
                    </w:rPr>
                    <w:t>38015</w:t>
                  </w:r>
                  <w:r w:rsidRPr="00161290">
                    <w:rPr>
                      <w:rFonts w:ascii="Arial" w:hAnsi="Arial" w:cs="Arial"/>
                      <w:b/>
                      <w:sz w:val="44"/>
                      <w:szCs w:val="48"/>
                    </w:rPr>
                    <w:t>07</w:t>
                  </w:r>
                  <w:r w:rsidRPr="00161290">
                    <w:rPr>
                      <w:rFonts w:ascii="Arial" w:hAnsi="Arial" w:cs="Arial"/>
                      <w:b/>
                      <w:sz w:val="44"/>
                      <w:szCs w:val="48"/>
                      <w:lang w:val="en-US"/>
                    </w:rPr>
                    <w:t>RU</w:t>
                  </w:r>
                </w:p>
                <w:p w14:paraId="6379C321" w14:textId="77777777" w:rsidR="003F710E" w:rsidRPr="00DC3C3F" w:rsidRDefault="003F710E" w:rsidP="003F710E">
                  <w:pPr>
                    <w:jc w:val="center"/>
                    <w:rPr>
                      <w:rFonts w:ascii="Arial" w:hAnsi="Arial" w:cs="Arial"/>
                      <w:b/>
                      <w:sz w:val="48"/>
                      <w:szCs w:val="48"/>
                    </w:rPr>
                  </w:pPr>
                </w:p>
                <w:p w14:paraId="513FB628" w14:textId="77777777" w:rsidR="003F710E" w:rsidRDefault="003F710E" w:rsidP="003F710E">
                  <w:pPr>
                    <w:jc w:val="center"/>
                    <w:rPr>
                      <w:rFonts w:ascii="Arial" w:hAnsi="Arial" w:cs="Arial"/>
                      <w:b/>
                      <w:sz w:val="48"/>
                      <w:szCs w:val="48"/>
                    </w:rPr>
                  </w:pPr>
                  <w:r>
                    <w:rPr>
                      <w:rFonts w:ascii="Arial" w:hAnsi="Arial" w:cs="Arial"/>
                      <w:b/>
                      <w:sz w:val="48"/>
                      <w:szCs w:val="48"/>
                    </w:rPr>
                    <w:t>ГАЙКОВЕРТ УДАРНЫЙ АККУМУЛЯТОРНЫЙ 24В</w:t>
                  </w:r>
                </w:p>
                <w:p w14:paraId="143C0F53" w14:textId="77777777" w:rsidR="003F710E" w:rsidRDefault="003F710E" w:rsidP="003F710E">
                  <w:pPr>
                    <w:jc w:val="center"/>
                    <w:rPr>
                      <w:rFonts w:ascii="Arial" w:hAnsi="Arial" w:cs="Arial"/>
                      <w:b/>
                      <w:sz w:val="48"/>
                      <w:szCs w:val="48"/>
                    </w:rPr>
                  </w:pPr>
                </w:p>
                <w:p w14:paraId="5F24A11E" w14:textId="77777777" w:rsidR="003F710E" w:rsidRPr="00161290" w:rsidRDefault="003F710E" w:rsidP="003F710E">
                  <w:pPr>
                    <w:jc w:val="center"/>
                    <w:rPr>
                      <w:rFonts w:ascii="Arial" w:hAnsi="Arial" w:cs="Arial"/>
                      <w:b/>
                      <w:sz w:val="48"/>
                      <w:szCs w:val="48"/>
                    </w:rPr>
                  </w:pPr>
                  <w:r>
                    <w:rPr>
                      <w:rFonts w:ascii="Arial" w:hAnsi="Arial" w:cs="Arial"/>
                      <w:b/>
                      <w:sz w:val="48"/>
                      <w:szCs w:val="48"/>
                    </w:rPr>
                    <w:t>ИНСТРУКЦИЯ ПОЛЬЗОВАТЕЛЯ</w:t>
                  </w:r>
                </w:p>
                <w:p w14:paraId="1B45DE0F" w14:textId="77777777" w:rsidR="003F710E" w:rsidRDefault="003F710E" w:rsidP="003F710E"/>
              </w:txbxContent>
            </v:textbox>
          </v:shape>
        </w:pict>
      </w:r>
    </w:p>
    <w:p w14:paraId="25937773" w14:textId="77777777" w:rsidR="003F710E" w:rsidRDefault="003F710E" w:rsidP="00885122">
      <w:pPr>
        <w:pStyle w:val="a3"/>
        <w:spacing w:before="120" w:after="120"/>
        <w:ind w:left="126" w:right="-165"/>
        <w:rPr>
          <w:rFonts w:ascii="Arial" w:hAnsi="Arial" w:cs="Arial"/>
          <w:b/>
          <w:sz w:val="24"/>
          <w:szCs w:val="24"/>
        </w:rPr>
      </w:pPr>
    </w:p>
    <w:p w14:paraId="255A43F5" w14:textId="77777777" w:rsidR="003F710E" w:rsidRDefault="003F710E" w:rsidP="00885122">
      <w:pPr>
        <w:pStyle w:val="a3"/>
        <w:spacing w:before="120" w:after="120"/>
        <w:ind w:left="126" w:right="-165"/>
        <w:rPr>
          <w:rFonts w:ascii="Arial" w:hAnsi="Arial" w:cs="Arial"/>
          <w:b/>
          <w:sz w:val="24"/>
          <w:szCs w:val="24"/>
        </w:rPr>
      </w:pPr>
    </w:p>
    <w:p w14:paraId="12EDC4EE" w14:textId="77777777" w:rsidR="003F710E" w:rsidRDefault="003F710E" w:rsidP="00885122">
      <w:pPr>
        <w:pStyle w:val="a3"/>
        <w:spacing w:before="120" w:after="120"/>
        <w:ind w:left="126" w:right="-165"/>
        <w:rPr>
          <w:rFonts w:ascii="Arial" w:hAnsi="Arial" w:cs="Arial"/>
          <w:b/>
          <w:sz w:val="24"/>
          <w:szCs w:val="24"/>
        </w:rPr>
      </w:pPr>
    </w:p>
    <w:p w14:paraId="46A89768" w14:textId="77777777" w:rsidR="003F710E" w:rsidRDefault="003F710E" w:rsidP="00885122">
      <w:pPr>
        <w:pStyle w:val="a3"/>
        <w:spacing w:before="120" w:after="120"/>
        <w:ind w:left="126" w:right="-165"/>
        <w:rPr>
          <w:rFonts w:ascii="Arial" w:hAnsi="Arial" w:cs="Arial"/>
          <w:b/>
          <w:sz w:val="24"/>
          <w:szCs w:val="24"/>
        </w:rPr>
      </w:pPr>
    </w:p>
    <w:p w14:paraId="4CC54C6B" w14:textId="77777777" w:rsidR="003F710E" w:rsidRDefault="003F710E" w:rsidP="00885122">
      <w:pPr>
        <w:pStyle w:val="a3"/>
        <w:spacing w:before="120" w:after="120"/>
        <w:ind w:left="126" w:right="-165"/>
        <w:rPr>
          <w:rFonts w:ascii="Arial" w:hAnsi="Arial" w:cs="Arial"/>
          <w:b/>
          <w:sz w:val="24"/>
          <w:szCs w:val="24"/>
        </w:rPr>
      </w:pPr>
    </w:p>
    <w:p w14:paraId="48118454" w14:textId="77777777" w:rsidR="003F710E" w:rsidRDefault="003F710E" w:rsidP="00885122">
      <w:pPr>
        <w:pStyle w:val="a3"/>
        <w:spacing w:before="120" w:after="120"/>
        <w:ind w:left="126" w:right="-165"/>
        <w:rPr>
          <w:rFonts w:ascii="Arial" w:hAnsi="Arial" w:cs="Arial"/>
          <w:b/>
          <w:sz w:val="24"/>
          <w:szCs w:val="24"/>
        </w:rPr>
      </w:pPr>
    </w:p>
    <w:p w14:paraId="630E7416" w14:textId="77777777" w:rsidR="003F710E" w:rsidRDefault="003F710E" w:rsidP="00885122">
      <w:pPr>
        <w:pStyle w:val="a3"/>
        <w:spacing w:before="120" w:after="120"/>
        <w:ind w:left="126" w:right="-165"/>
        <w:rPr>
          <w:rFonts w:ascii="Arial" w:hAnsi="Arial" w:cs="Arial"/>
          <w:b/>
          <w:sz w:val="24"/>
          <w:szCs w:val="24"/>
        </w:rPr>
      </w:pPr>
    </w:p>
    <w:p w14:paraId="3C886D93" w14:textId="77777777" w:rsidR="003F710E" w:rsidRDefault="003F710E" w:rsidP="00885122">
      <w:pPr>
        <w:pStyle w:val="a3"/>
        <w:spacing w:before="120" w:after="120"/>
        <w:ind w:left="126" w:right="-165"/>
        <w:rPr>
          <w:rFonts w:ascii="Arial" w:hAnsi="Arial" w:cs="Arial"/>
          <w:b/>
          <w:sz w:val="24"/>
          <w:szCs w:val="24"/>
        </w:rPr>
      </w:pPr>
    </w:p>
    <w:p w14:paraId="58E0645C" w14:textId="77777777" w:rsidR="003F710E" w:rsidRDefault="003F710E" w:rsidP="00885122">
      <w:pPr>
        <w:pStyle w:val="a3"/>
        <w:spacing w:before="120" w:after="120"/>
        <w:ind w:left="126" w:right="-165"/>
        <w:rPr>
          <w:rFonts w:ascii="Arial" w:hAnsi="Arial" w:cs="Arial"/>
          <w:b/>
          <w:sz w:val="24"/>
          <w:szCs w:val="24"/>
        </w:rPr>
      </w:pPr>
    </w:p>
    <w:p w14:paraId="337713F6" w14:textId="77777777" w:rsidR="003F710E" w:rsidRDefault="003F710E" w:rsidP="00885122">
      <w:pPr>
        <w:pStyle w:val="a3"/>
        <w:spacing w:before="120" w:after="120"/>
        <w:ind w:left="126" w:right="-165"/>
        <w:rPr>
          <w:rFonts w:ascii="Arial" w:hAnsi="Arial" w:cs="Arial"/>
          <w:b/>
          <w:sz w:val="24"/>
          <w:szCs w:val="24"/>
        </w:rPr>
      </w:pPr>
    </w:p>
    <w:p w14:paraId="7A45857A" w14:textId="77777777" w:rsidR="003F710E" w:rsidRDefault="003F710E" w:rsidP="00885122">
      <w:pPr>
        <w:pStyle w:val="a3"/>
        <w:spacing w:before="120" w:after="120"/>
        <w:ind w:left="126" w:right="-165"/>
        <w:rPr>
          <w:rFonts w:ascii="Arial" w:hAnsi="Arial" w:cs="Arial"/>
          <w:b/>
          <w:sz w:val="24"/>
          <w:szCs w:val="24"/>
        </w:rPr>
      </w:pPr>
    </w:p>
    <w:p w14:paraId="581E939A" w14:textId="77777777" w:rsidR="003F710E" w:rsidRDefault="003F710E" w:rsidP="00885122">
      <w:pPr>
        <w:pStyle w:val="a3"/>
        <w:spacing w:before="120" w:after="120"/>
        <w:ind w:left="126" w:right="-165"/>
        <w:rPr>
          <w:rFonts w:ascii="Arial" w:hAnsi="Arial" w:cs="Arial"/>
          <w:b/>
          <w:sz w:val="24"/>
          <w:szCs w:val="24"/>
        </w:rPr>
      </w:pPr>
    </w:p>
    <w:p w14:paraId="28116592" w14:textId="77777777" w:rsidR="003F710E" w:rsidRDefault="003F710E" w:rsidP="00885122">
      <w:pPr>
        <w:pStyle w:val="a3"/>
        <w:spacing w:before="120" w:after="120"/>
        <w:ind w:left="126" w:right="-165"/>
        <w:rPr>
          <w:rFonts w:ascii="Arial" w:hAnsi="Arial" w:cs="Arial"/>
          <w:b/>
          <w:sz w:val="24"/>
          <w:szCs w:val="24"/>
        </w:rPr>
      </w:pPr>
    </w:p>
    <w:p w14:paraId="3E7257B9" w14:textId="77777777" w:rsidR="003F710E" w:rsidRDefault="003F710E" w:rsidP="00885122">
      <w:pPr>
        <w:pStyle w:val="a3"/>
        <w:spacing w:before="120" w:after="120"/>
        <w:ind w:left="126" w:right="-165"/>
        <w:rPr>
          <w:rFonts w:ascii="Arial" w:hAnsi="Arial" w:cs="Arial"/>
          <w:b/>
          <w:sz w:val="24"/>
          <w:szCs w:val="24"/>
        </w:rPr>
      </w:pPr>
    </w:p>
    <w:p w14:paraId="439C2B33" w14:textId="77777777" w:rsidR="003F710E" w:rsidRDefault="003F710E" w:rsidP="00885122">
      <w:pPr>
        <w:pStyle w:val="a3"/>
        <w:spacing w:before="120" w:after="120"/>
        <w:ind w:left="126" w:right="-165"/>
        <w:rPr>
          <w:rFonts w:ascii="Arial" w:hAnsi="Arial" w:cs="Arial"/>
          <w:b/>
          <w:sz w:val="24"/>
          <w:szCs w:val="24"/>
        </w:rPr>
      </w:pPr>
    </w:p>
    <w:p w14:paraId="593218F2" w14:textId="77777777" w:rsidR="003F710E" w:rsidRDefault="003F710E"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3F710E" w14:paraId="32C39A21" w14:textId="77777777" w:rsidTr="00CC035C">
        <w:trPr>
          <w:trHeight w:val="1203"/>
        </w:trPr>
        <w:tc>
          <w:tcPr>
            <w:tcW w:w="6286" w:type="dxa"/>
          </w:tcPr>
          <w:p w14:paraId="71F3D873" w14:textId="77777777" w:rsidR="003F710E" w:rsidRDefault="00401A07"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14E507CE">
                <v:group id="Group 267" o:spid="_x0000_s1074" style="width:306pt;height:64.65pt;mso-position-horizontal-relative:char;mso-position-vertical-relative:line" coordsize="4536,885">
                  <v:shape id="AutoShape 278" o:spid="_x0000_s1075"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6"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7"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8"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79"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80"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81"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82"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83"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4"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5"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8" o:title=""/>
                  </v:shape>
                  <w10:wrap type="none"/>
                  <w10:anchorlock/>
                </v:group>
              </w:pict>
            </w:r>
          </w:p>
        </w:tc>
      </w:tr>
    </w:tbl>
    <w:p w14:paraId="14FCC2A0" w14:textId="77777777" w:rsidR="003F710E" w:rsidRDefault="003F710E" w:rsidP="00885122">
      <w:pPr>
        <w:pStyle w:val="a3"/>
        <w:spacing w:before="120" w:after="120"/>
        <w:ind w:left="126" w:right="-165"/>
        <w:rPr>
          <w:rFonts w:ascii="Arial" w:hAnsi="Arial" w:cs="Arial"/>
          <w:b/>
          <w:sz w:val="24"/>
          <w:szCs w:val="24"/>
        </w:rPr>
      </w:pPr>
    </w:p>
    <w:p w14:paraId="3FC33769" w14:textId="77777777" w:rsidR="003F710E" w:rsidRDefault="003F710E" w:rsidP="00885122">
      <w:pPr>
        <w:pStyle w:val="a3"/>
        <w:spacing w:before="120" w:after="120"/>
        <w:ind w:left="126" w:right="-165"/>
        <w:rPr>
          <w:rFonts w:ascii="Arial" w:hAnsi="Arial" w:cs="Arial"/>
          <w:b/>
          <w:sz w:val="24"/>
          <w:szCs w:val="24"/>
        </w:rPr>
      </w:pPr>
    </w:p>
    <w:p w14:paraId="3F319554" w14:textId="77777777" w:rsidR="003F710E" w:rsidRDefault="003F710E" w:rsidP="00885122">
      <w:pPr>
        <w:pStyle w:val="a3"/>
        <w:spacing w:before="120" w:after="120"/>
        <w:ind w:left="126" w:right="-165"/>
        <w:rPr>
          <w:rFonts w:ascii="Arial" w:hAnsi="Arial" w:cs="Arial"/>
          <w:b/>
          <w:sz w:val="24"/>
          <w:szCs w:val="24"/>
        </w:rPr>
      </w:pPr>
    </w:p>
    <w:p w14:paraId="6C3A9DB7" w14:textId="77777777" w:rsidR="003F710E" w:rsidRDefault="003F710E" w:rsidP="00885122">
      <w:pPr>
        <w:pStyle w:val="a3"/>
        <w:spacing w:before="120" w:after="120"/>
        <w:ind w:left="126" w:right="-165"/>
        <w:rPr>
          <w:rFonts w:ascii="Arial" w:hAnsi="Arial" w:cs="Arial"/>
          <w:b/>
          <w:sz w:val="24"/>
          <w:szCs w:val="24"/>
        </w:rPr>
      </w:pPr>
    </w:p>
    <w:p w14:paraId="1FC16C65" w14:textId="77777777" w:rsidR="003F710E" w:rsidRDefault="003F710E" w:rsidP="00885122">
      <w:pPr>
        <w:pStyle w:val="a3"/>
        <w:spacing w:before="120" w:after="120"/>
        <w:ind w:left="126" w:right="-165"/>
        <w:rPr>
          <w:rFonts w:ascii="Arial" w:hAnsi="Arial" w:cs="Arial"/>
          <w:b/>
          <w:sz w:val="24"/>
          <w:szCs w:val="24"/>
        </w:rPr>
      </w:pPr>
    </w:p>
    <w:p w14:paraId="5A681C5B" w14:textId="77777777" w:rsidR="003F710E" w:rsidRDefault="003F710E" w:rsidP="00885122">
      <w:pPr>
        <w:pStyle w:val="a3"/>
        <w:spacing w:before="120" w:after="120"/>
        <w:ind w:left="126" w:right="-165"/>
        <w:rPr>
          <w:rFonts w:ascii="Arial" w:hAnsi="Arial" w:cs="Arial"/>
          <w:b/>
          <w:sz w:val="24"/>
          <w:szCs w:val="24"/>
        </w:rPr>
      </w:pPr>
    </w:p>
    <w:p w14:paraId="6714BBB4" w14:textId="77777777" w:rsidR="003F710E" w:rsidRDefault="003F710E" w:rsidP="00885122">
      <w:pPr>
        <w:pStyle w:val="a3"/>
        <w:spacing w:before="120" w:after="120"/>
        <w:ind w:left="126" w:right="-165"/>
        <w:rPr>
          <w:rFonts w:ascii="Arial" w:hAnsi="Arial" w:cs="Arial"/>
          <w:b/>
          <w:sz w:val="24"/>
          <w:szCs w:val="24"/>
        </w:rPr>
      </w:pPr>
    </w:p>
    <w:p w14:paraId="2171D0C5" w14:textId="77777777" w:rsidR="003F710E" w:rsidRDefault="003F710E" w:rsidP="00885122">
      <w:pPr>
        <w:pStyle w:val="a3"/>
        <w:spacing w:before="120" w:after="120"/>
        <w:ind w:left="126" w:right="-165"/>
        <w:rPr>
          <w:rFonts w:ascii="Arial" w:hAnsi="Arial" w:cs="Arial"/>
          <w:b/>
          <w:sz w:val="24"/>
          <w:szCs w:val="24"/>
        </w:rPr>
      </w:pPr>
    </w:p>
    <w:p w14:paraId="2662CA05" w14:textId="77777777" w:rsidR="003F710E" w:rsidRDefault="003F710E" w:rsidP="00885122">
      <w:pPr>
        <w:pStyle w:val="a3"/>
        <w:spacing w:before="120" w:after="120"/>
        <w:ind w:left="126" w:right="-165"/>
        <w:rPr>
          <w:rFonts w:ascii="Arial" w:hAnsi="Arial" w:cs="Arial"/>
          <w:b/>
          <w:sz w:val="24"/>
          <w:szCs w:val="24"/>
        </w:rPr>
      </w:pPr>
    </w:p>
    <w:p w14:paraId="36ECDAFD" w14:textId="77777777" w:rsidR="003F710E" w:rsidRDefault="003F710E" w:rsidP="00885122">
      <w:pPr>
        <w:pStyle w:val="a3"/>
        <w:spacing w:before="120" w:after="120"/>
        <w:ind w:left="126" w:right="-165"/>
        <w:rPr>
          <w:rFonts w:ascii="Arial" w:hAnsi="Arial" w:cs="Arial"/>
          <w:b/>
          <w:sz w:val="24"/>
          <w:szCs w:val="24"/>
        </w:rPr>
      </w:pPr>
    </w:p>
    <w:p w14:paraId="3799E617" w14:textId="77777777" w:rsidR="003F710E" w:rsidRDefault="003F710E" w:rsidP="00885122">
      <w:pPr>
        <w:pStyle w:val="a3"/>
        <w:spacing w:before="120" w:after="120"/>
        <w:ind w:left="126" w:right="-165"/>
        <w:rPr>
          <w:rFonts w:ascii="Arial" w:hAnsi="Arial" w:cs="Arial"/>
          <w:b/>
          <w:sz w:val="24"/>
          <w:szCs w:val="24"/>
        </w:rPr>
      </w:pPr>
    </w:p>
    <w:p w14:paraId="261CD374" w14:textId="77777777" w:rsidR="003F710E" w:rsidRDefault="003F710E" w:rsidP="00885122">
      <w:pPr>
        <w:pStyle w:val="a3"/>
        <w:spacing w:before="120" w:after="120"/>
        <w:ind w:left="126" w:right="-165"/>
        <w:rPr>
          <w:rFonts w:ascii="Arial" w:hAnsi="Arial" w:cs="Arial"/>
          <w:b/>
          <w:sz w:val="24"/>
          <w:szCs w:val="24"/>
        </w:rPr>
      </w:pPr>
    </w:p>
    <w:p w14:paraId="3AE8CD7A" w14:textId="77777777" w:rsidR="003F710E" w:rsidRDefault="003F710E" w:rsidP="00885122">
      <w:pPr>
        <w:pStyle w:val="a3"/>
        <w:spacing w:before="120" w:after="120"/>
        <w:ind w:left="126" w:right="-165"/>
        <w:rPr>
          <w:rFonts w:ascii="Arial" w:hAnsi="Arial" w:cs="Arial"/>
          <w:b/>
          <w:sz w:val="24"/>
          <w:szCs w:val="24"/>
        </w:rPr>
      </w:pPr>
    </w:p>
    <w:p w14:paraId="101F8DFA" w14:textId="77777777" w:rsidR="003F710E" w:rsidRDefault="003F710E" w:rsidP="00885122">
      <w:pPr>
        <w:pStyle w:val="a3"/>
        <w:spacing w:before="120" w:after="120"/>
        <w:ind w:left="126" w:right="-165"/>
        <w:rPr>
          <w:rFonts w:ascii="Arial" w:hAnsi="Arial" w:cs="Arial"/>
          <w:b/>
          <w:sz w:val="24"/>
          <w:szCs w:val="24"/>
        </w:rPr>
      </w:pPr>
    </w:p>
    <w:p w14:paraId="25965C54" w14:textId="77777777" w:rsidR="003F710E" w:rsidRDefault="003F710E" w:rsidP="00885122">
      <w:pPr>
        <w:pStyle w:val="a3"/>
        <w:spacing w:before="120" w:after="120"/>
        <w:ind w:left="126" w:right="-165"/>
        <w:rPr>
          <w:rFonts w:ascii="Arial" w:hAnsi="Arial" w:cs="Arial"/>
          <w:b/>
          <w:sz w:val="24"/>
          <w:szCs w:val="24"/>
        </w:rPr>
      </w:pPr>
    </w:p>
    <w:p w14:paraId="1460D850" w14:textId="77777777" w:rsidR="003F710E" w:rsidRDefault="003F710E" w:rsidP="00885122">
      <w:pPr>
        <w:pStyle w:val="a3"/>
        <w:spacing w:before="120" w:after="120"/>
        <w:ind w:left="126" w:right="-165"/>
        <w:rPr>
          <w:rFonts w:ascii="Arial" w:hAnsi="Arial" w:cs="Arial"/>
          <w:b/>
          <w:sz w:val="24"/>
          <w:szCs w:val="24"/>
        </w:rPr>
      </w:pPr>
    </w:p>
    <w:p w14:paraId="625727B6" w14:textId="77777777" w:rsidR="003F710E" w:rsidRDefault="003F710E" w:rsidP="00885122">
      <w:pPr>
        <w:pStyle w:val="a3"/>
        <w:spacing w:before="120" w:after="120"/>
        <w:ind w:left="126" w:right="-165"/>
        <w:rPr>
          <w:rFonts w:ascii="Arial" w:hAnsi="Arial" w:cs="Arial"/>
          <w:b/>
          <w:sz w:val="24"/>
          <w:szCs w:val="24"/>
        </w:rPr>
      </w:pPr>
    </w:p>
    <w:p w14:paraId="449B693A" w14:textId="77777777" w:rsidR="003F710E" w:rsidRDefault="003F710E" w:rsidP="00885122">
      <w:pPr>
        <w:pStyle w:val="a3"/>
        <w:spacing w:before="120" w:after="120"/>
        <w:ind w:left="126" w:right="-165"/>
        <w:rPr>
          <w:rFonts w:ascii="Arial" w:hAnsi="Arial" w:cs="Arial"/>
          <w:b/>
          <w:sz w:val="24"/>
          <w:szCs w:val="24"/>
        </w:rPr>
      </w:pPr>
    </w:p>
    <w:p w14:paraId="1920B66E" w14:textId="77777777" w:rsidR="003F710E" w:rsidRDefault="003F710E" w:rsidP="00885122">
      <w:pPr>
        <w:pStyle w:val="a3"/>
        <w:spacing w:before="120" w:after="120"/>
        <w:ind w:left="126" w:right="-165"/>
        <w:rPr>
          <w:rFonts w:ascii="Arial" w:hAnsi="Arial" w:cs="Arial"/>
          <w:b/>
          <w:sz w:val="24"/>
          <w:szCs w:val="24"/>
        </w:rPr>
      </w:pPr>
    </w:p>
    <w:p w14:paraId="17036411" w14:textId="77777777" w:rsidR="003F710E" w:rsidRDefault="003F710E" w:rsidP="00885122">
      <w:pPr>
        <w:pStyle w:val="a3"/>
        <w:spacing w:before="120" w:after="120"/>
        <w:ind w:left="126" w:right="-165"/>
        <w:rPr>
          <w:rFonts w:ascii="Arial" w:hAnsi="Arial" w:cs="Arial"/>
          <w:b/>
          <w:sz w:val="24"/>
          <w:szCs w:val="24"/>
        </w:rPr>
      </w:pPr>
    </w:p>
    <w:p w14:paraId="7822AC4D" w14:textId="77777777" w:rsidR="003F710E" w:rsidRDefault="003F710E" w:rsidP="00885122">
      <w:pPr>
        <w:pStyle w:val="a3"/>
        <w:spacing w:before="120" w:after="120"/>
        <w:ind w:left="126" w:right="-165"/>
        <w:rPr>
          <w:rFonts w:ascii="Arial" w:hAnsi="Arial" w:cs="Arial"/>
          <w:b/>
          <w:sz w:val="24"/>
          <w:szCs w:val="24"/>
        </w:rPr>
      </w:pPr>
    </w:p>
    <w:p w14:paraId="6538F4CA" w14:textId="77777777" w:rsidR="003F710E" w:rsidRDefault="003F710E" w:rsidP="00885122">
      <w:pPr>
        <w:pStyle w:val="a3"/>
        <w:spacing w:before="120" w:after="120"/>
        <w:ind w:left="126" w:right="-165"/>
        <w:rPr>
          <w:rFonts w:ascii="Arial" w:hAnsi="Arial" w:cs="Arial"/>
          <w:b/>
          <w:sz w:val="24"/>
          <w:szCs w:val="24"/>
        </w:rPr>
      </w:pPr>
    </w:p>
    <w:p w14:paraId="5513DC19" w14:textId="77777777" w:rsidR="003F710E" w:rsidRDefault="003F710E" w:rsidP="00885122">
      <w:pPr>
        <w:pStyle w:val="a3"/>
        <w:spacing w:before="120" w:after="120"/>
        <w:ind w:left="126" w:right="-165"/>
        <w:rPr>
          <w:rFonts w:ascii="Arial" w:hAnsi="Arial" w:cs="Arial"/>
          <w:b/>
          <w:sz w:val="24"/>
          <w:szCs w:val="24"/>
        </w:rPr>
      </w:pPr>
    </w:p>
    <w:p w14:paraId="75EF8871" w14:textId="77777777" w:rsidR="003F710E" w:rsidRDefault="003F710E" w:rsidP="00885122">
      <w:pPr>
        <w:pStyle w:val="a3"/>
        <w:spacing w:before="120" w:after="120"/>
        <w:ind w:left="126" w:right="-165"/>
        <w:rPr>
          <w:rFonts w:ascii="Arial" w:hAnsi="Arial" w:cs="Arial"/>
          <w:b/>
          <w:sz w:val="24"/>
          <w:szCs w:val="24"/>
        </w:rPr>
      </w:pPr>
    </w:p>
    <w:p w14:paraId="01523D55" w14:textId="77777777" w:rsidR="003F710E" w:rsidRDefault="003F710E" w:rsidP="00885122">
      <w:pPr>
        <w:pStyle w:val="a3"/>
        <w:spacing w:before="120" w:after="120"/>
        <w:ind w:left="126" w:right="-165"/>
        <w:rPr>
          <w:rFonts w:ascii="Arial" w:hAnsi="Arial" w:cs="Arial"/>
          <w:b/>
          <w:sz w:val="24"/>
          <w:szCs w:val="24"/>
        </w:rPr>
      </w:pPr>
    </w:p>
    <w:p w14:paraId="4B07971B" w14:textId="77777777" w:rsidR="003F710E" w:rsidRDefault="003F710E" w:rsidP="00885122">
      <w:pPr>
        <w:pStyle w:val="a3"/>
        <w:spacing w:before="120" w:after="120"/>
        <w:ind w:left="126" w:right="-165"/>
        <w:rPr>
          <w:rFonts w:ascii="Arial" w:hAnsi="Arial" w:cs="Arial"/>
          <w:b/>
          <w:sz w:val="24"/>
          <w:szCs w:val="24"/>
        </w:rPr>
      </w:pPr>
    </w:p>
    <w:p w14:paraId="7D3CCD9C" w14:textId="77777777" w:rsidR="003F710E" w:rsidRDefault="003F710E" w:rsidP="00885122">
      <w:pPr>
        <w:pStyle w:val="a3"/>
        <w:spacing w:before="120" w:after="120"/>
        <w:ind w:left="126" w:right="-165"/>
        <w:rPr>
          <w:rFonts w:ascii="Arial" w:hAnsi="Arial" w:cs="Arial"/>
          <w:b/>
          <w:sz w:val="24"/>
          <w:szCs w:val="24"/>
        </w:rPr>
      </w:pPr>
    </w:p>
    <w:p w14:paraId="20A8C712" w14:textId="77777777" w:rsidR="003F710E" w:rsidRDefault="003F710E" w:rsidP="00885122">
      <w:pPr>
        <w:pStyle w:val="a3"/>
        <w:spacing w:before="120" w:after="120"/>
        <w:ind w:left="126" w:right="-165"/>
        <w:rPr>
          <w:rFonts w:ascii="Arial" w:hAnsi="Arial" w:cs="Arial"/>
          <w:b/>
          <w:sz w:val="24"/>
          <w:szCs w:val="24"/>
        </w:rPr>
      </w:pPr>
    </w:p>
    <w:p w14:paraId="05E9B883" w14:textId="77777777" w:rsidR="003F710E" w:rsidRDefault="003F710E" w:rsidP="00885122">
      <w:pPr>
        <w:pStyle w:val="a3"/>
        <w:spacing w:before="120" w:after="120"/>
        <w:ind w:left="126" w:right="-165"/>
        <w:rPr>
          <w:rFonts w:ascii="Arial" w:hAnsi="Arial" w:cs="Arial"/>
          <w:b/>
          <w:sz w:val="24"/>
          <w:szCs w:val="24"/>
        </w:rPr>
      </w:pPr>
    </w:p>
    <w:p w14:paraId="72582B31" w14:textId="77777777" w:rsidR="003F710E" w:rsidRDefault="003F710E" w:rsidP="00885122">
      <w:pPr>
        <w:pStyle w:val="a3"/>
        <w:spacing w:before="120" w:after="120"/>
        <w:ind w:left="126" w:right="-165"/>
        <w:rPr>
          <w:rFonts w:ascii="Arial" w:hAnsi="Arial" w:cs="Arial"/>
          <w:b/>
          <w:sz w:val="24"/>
          <w:szCs w:val="24"/>
        </w:rPr>
      </w:pPr>
    </w:p>
    <w:p w14:paraId="3B7DDA15" w14:textId="77777777" w:rsidR="003F710E" w:rsidRDefault="003F710E" w:rsidP="00885122">
      <w:pPr>
        <w:pStyle w:val="a3"/>
        <w:spacing w:before="120" w:after="120"/>
        <w:ind w:left="126" w:right="-165"/>
        <w:rPr>
          <w:rFonts w:ascii="Arial" w:hAnsi="Arial" w:cs="Arial"/>
          <w:b/>
          <w:sz w:val="24"/>
          <w:szCs w:val="24"/>
        </w:rPr>
      </w:pPr>
    </w:p>
    <w:p w14:paraId="66242507" w14:textId="77777777" w:rsidR="003F710E" w:rsidRDefault="003F710E" w:rsidP="00885122">
      <w:pPr>
        <w:pStyle w:val="a3"/>
        <w:spacing w:before="120" w:after="120"/>
        <w:ind w:left="126" w:right="-165"/>
        <w:rPr>
          <w:rFonts w:ascii="Arial" w:hAnsi="Arial" w:cs="Arial"/>
          <w:b/>
          <w:sz w:val="24"/>
          <w:szCs w:val="24"/>
        </w:rPr>
      </w:pPr>
    </w:p>
    <w:p w14:paraId="13AD6FBD" w14:textId="77777777" w:rsidR="003F710E" w:rsidRDefault="003F710E" w:rsidP="00885122">
      <w:pPr>
        <w:pStyle w:val="a3"/>
        <w:spacing w:before="120" w:after="120"/>
        <w:ind w:left="126" w:right="-165"/>
        <w:rPr>
          <w:rFonts w:ascii="Arial" w:hAnsi="Arial" w:cs="Arial"/>
          <w:b/>
          <w:sz w:val="24"/>
          <w:szCs w:val="24"/>
        </w:rPr>
      </w:pPr>
    </w:p>
    <w:p w14:paraId="7FA4523D" w14:textId="77777777" w:rsidR="003F710E" w:rsidRDefault="003F710E" w:rsidP="00885122">
      <w:pPr>
        <w:pStyle w:val="a3"/>
        <w:spacing w:before="120" w:after="120"/>
        <w:ind w:left="126" w:right="-165"/>
        <w:rPr>
          <w:rFonts w:ascii="Arial" w:hAnsi="Arial" w:cs="Arial"/>
          <w:b/>
          <w:sz w:val="24"/>
          <w:szCs w:val="24"/>
        </w:rPr>
      </w:pPr>
    </w:p>
    <w:p w14:paraId="5DF3F148" w14:textId="77777777" w:rsidR="003F710E" w:rsidRDefault="003F710E" w:rsidP="00885122">
      <w:pPr>
        <w:pStyle w:val="a3"/>
        <w:spacing w:before="120" w:after="120"/>
        <w:ind w:left="126" w:right="-165"/>
        <w:rPr>
          <w:rFonts w:ascii="Arial" w:hAnsi="Arial" w:cs="Arial"/>
          <w:b/>
          <w:sz w:val="24"/>
          <w:szCs w:val="24"/>
        </w:rPr>
      </w:pPr>
    </w:p>
    <w:p w14:paraId="727C528F" w14:textId="77777777" w:rsidR="003F710E" w:rsidRDefault="003F710E" w:rsidP="00885122">
      <w:pPr>
        <w:pStyle w:val="a3"/>
        <w:spacing w:before="120" w:after="120"/>
        <w:ind w:left="126" w:right="-165"/>
        <w:rPr>
          <w:rFonts w:ascii="Arial" w:hAnsi="Arial" w:cs="Arial"/>
          <w:b/>
          <w:sz w:val="24"/>
          <w:szCs w:val="24"/>
        </w:rPr>
      </w:pPr>
    </w:p>
    <w:p w14:paraId="26783E5F" w14:textId="77777777" w:rsidR="003F710E" w:rsidRDefault="003F710E" w:rsidP="00885122">
      <w:pPr>
        <w:pStyle w:val="a3"/>
        <w:spacing w:before="120" w:after="120"/>
        <w:ind w:left="126" w:right="-165"/>
        <w:rPr>
          <w:rFonts w:ascii="Arial" w:hAnsi="Arial" w:cs="Arial"/>
          <w:b/>
          <w:sz w:val="24"/>
          <w:szCs w:val="24"/>
        </w:rPr>
      </w:pPr>
    </w:p>
    <w:p w14:paraId="6DFD9741"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34A0832A"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31693238" wp14:editId="2BB853A7">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0CD4A120"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54360B4F" w14:textId="77777777" w:rsidR="00885122" w:rsidRPr="00585409" w:rsidRDefault="00885122" w:rsidP="002648DD">
      <w:pPr>
        <w:pStyle w:val="a3"/>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385CC8DD"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5A92A717"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47211145"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5AA05DD4"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553C7F15"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0CE42625"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279800E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14:paraId="0D6879BD"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зануленными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Существует повышенная опасность электрического удара, если тело будет заземлено или занулено.</w:t>
      </w:r>
      <w:r w:rsidR="009E73C0" w:rsidRPr="009E73C0">
        <w:rPr>
          <w:rFonts w:ascii="Arial" w:hAnsi="Arial" w:cs="Arial"/>
          <w:sz w:val="24"/>
          <w:szCs w:val="24"/>
        </w:rPr>
        <w:t xml:space="preserve"> </w:t>
      </w:r>
    </w:p>
    <w:p w14:paraId="7C1301E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003BF3C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1702CC84"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616CAD88"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214A30DA"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3640DD3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7173151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66FC0CB5"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6E806C5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4FCA529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1FCEB82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587AA4F3"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7416EBBF"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2E5EE6B0"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09C4C1C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5C4AF94F"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434B3BD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38448A44"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38792BA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1B8C23B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6A432E52"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2E54EFE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0B8380C1"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4EEF22C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47174FF7"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 жестких условиях эксплуатации,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64639EBB"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5CCD4A44"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4AA706D7" w14:textId="77777777" w:rsidR="006B3E90" w:rsidRDefault="006B3E90" w:rsidP="003A288B">
      <w:pPr>
        <w:tabs>
          <w:tab w:val="left" w:pos="426"/>
        </w:tabs>
        <w:spacing w:before="120" w:after="120"/>
        <w:ind w:left="168" w:right="-165"/>
        <w:rPr>
          <w:rFonts w:ascii="Arial" w:hAnsi="Arial" w:cs="Arial"/>
          <w:b/>
          <w:sz w:val="24"/>
          <w:szCs w:val="24"/>
        </w:rPr>
      </w:pPr>
      <w:r w:rsidRPr="006B3E90">
        <w:rPr>
          <w:rFonts w:ascii="Arial" w:hAnsi="Arial" w:cs="Arial"/>
          <w:b/>
          <w:sz w:val="24"/>
          <w:szCs w:val="24"/>
        </w:rPr>
        <w:t>ПРАВИЛА ТЕХНИКИ БЕЗОПАСНОСТИ ПРИ СВЕРЛЕНИИ</w:t>
      </w:r>
    </w:p>
    <w:p w14:paraId="04BE54C7" w14:textId="77777777" w:rsidR="006B3E90" w:rsidRPr="006B3E90" w:rsidRDefault="006B3E90" w:rsidP="006B3E90">
      <w:pPr>
        <w:tabs>
          <w:tab w:val="left" w:pos="426"/>
        </w:tabs>
        <w:spacing w:before="120" w:after="120"/>
        <w:ind w:left="658" w:right="-165"/>
        <w:jc w:val="both"/>
        <w:rPr>
          <w:rFonts w:ascii="Arial" w:hAnsi="Arial" w:cs="Arial"/>
          <w:sz w:val="24"/>
          <w:szCs w:val="24"/>
        </w:rPr>
      </w:pPr>
      <w:r w:rsidRPr="006B3E90">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14C714A3" w14:textId="77777777" w:rsidR="007F5DB2" w:rsidRPr="00585409" w:rsidRDefault="009E73C0" w:rsidP="003A288B">
      <w:pPr>
        <w:tabs>
          <w:tab w:val="left" w:pos="426"/>
        </w:tabs>
        <w:spacing w:before="120" w:after="120"/>
        <w:ind w:left="168" w:right="-165"/>
        <w:rPr>
          <w:rFonts w:ascii="Arial" w:hAnsi="Arial" w:cs="Arial"/>
          <w:b/>
          <w:sz w:val="24"/>
          <w:szCs w:val="24"/>
        </w:rPr>
      </w:pPr>
      <w:r w:rsidRPr="009E73C0">
        <w:rPr>
          <w:rFonts w:ascii="Arial" w:hAnsi="Arial" w:cs="Arial"/>
          <w:b/>
          <w:sz w:val="24"/>
          <w:szCs w:val="24"/>
        </w:rPr>
        <w:t>ПРАВИЛА ТЕХНИКИ БЕЗОПАСНОСТИ ПРИ РАБОТЕ С УДАРНОЙ ДРЕЛЬЮ</w:t>
      </w:r>
    </w:p>
    <w:p w14:paraId="346F697D" w14:textId="77777777" w:rsidR="001E287A" w:rsidRPr="00585409" w:rsidRDefault="009E73C0" w:rsidP="003A288B">
      <w:pPr>
        <w:tabs>
          <w:tab w:val="left" w:pos="426"/>
        </w:tabs>
        <w:spacing w:before="120" w:after="120"/>
        <w:ind w:left="658" w:right="-165"/>
        <w:jc w:val="both"/>
        <w:rPr>
          <w:rFonts w:ascii="Arial" w:hAnsi="Arial" w:cs="Arial"/>
          <w:sz w:val="24"/>
          <w:szCs w:val="24"/>
        </w:rPr>
      </w:pPr>
      <w:r w:rsidRPr="009E73C0">
        <w:rPr>
          <w:rFonts w:ascii="Arial" w:hAnsi="Arial" w:cs="Arial"/>
          <w:sz w:val="24"/>
          <w:szCs w:val="24"/>
        </w:rPr>
        <w:t>Удерживайте электроинструмент за 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312EA3B2"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654AC1D9"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Перед эксплуатацией устройства </w:t>
      </w:r>
      <w:r w:rsidRPr="00585409">
        <w:rPr>
          <w:rFonts w:ascii="Arial" w:hAnsi="Arial" w:cs="Arial"/>
          <w:sz w:val="24"/>
          <w:szCs w:val="24"/>
        </w:rPr>
        <w:lastRenderedPageBreak/>
        <w:t>(напр.,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7FFB8808"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6F9E91D1"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Внимательно прочтите инструкции по эксплуатации зарядного устройства.</w:t>
      </w:r>
    </w:p>
    <w:p w14:paraId="314CE2F5"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6DAB975C"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6ADA93C3"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5E639D0B"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2E8C9CEB"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636CA8C1"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5A92D59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4E190E1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323F964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4C75D60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вынимайте аккумулятор из оригинального корпуса аккумуляторного блока, необходимого для использования.</w:t>
      </w:r>
    </w:p>
    <w:p w14:paraId="5FA16E8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4F1A785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4587F4D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0BC8449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1CFBBA4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00253D5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2FADD68B"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3B0C59FB"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63E4BEF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Всегда покупайте надлежащий элемент аккумуляторного блока или </w:t>
      </w:r>
      <w:r w:rsidRPr="00585409">
        <w:rPr>
          <w:rFonts w:ascii="Arial" w:hAnsi="Arial" w:cs="Arial"/>
          <w:sz w:val="24"/>
          <w:szCs w:val="24"/>
        </w:rPr>
        <w:lastRenderedPageBreak/>
        <w:t>аккумулятор для оборудования.</w:t>
      </w:r>
    </w:p>
    <w:p w14:paraId="597FAA5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11B7329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3C1D647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4EA2E76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оставляйте аккумуляторный блок на длительной зарядке, когда он не используется.</w:t>
      </w:r>
    </w:p>
    <w:p w14:paraId="5A93C4D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71F339F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1B033B48"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6605F386" w14:textId="77777777" w:rsidR="002648DD" w:rsidRPr="002648DD" w:rsidRDefault="002648DD" w:rsidP="002648DD">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2648DD">
        <w:rPr>
          <w:rFonts w:ascii="Arial" w:hAnsi="Arial" w:cs="Arial"/>
          <w:b/>
          <w:sz w:val="24"/>
          <w:szCs w:val="24"/>
        </w:rPr>
        <w:t>СИМВОЛЫ</w:t>
      </w:r>
    </w:p>
    <w:p w14:paraId="0D5C48A1"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2648DD" w:rsidRPr="00585409" w14:paraId="446D12E7" w14:textId="77777777" w:rsidTr="00F27429">
        <w:trPr>
          <w:tblHeader/>
        </w:trPr>
        <w:tc>
          <w:tcPr>
            <w:tcW w:w="1276" w:type="dxa"/>
            <w:tcBorders>
              <w:bottom w:val="single" w:sz="4" w:space="0" w:color="auto"/>
            </w:tcBorders>
            <w:shd w:val="clear" w:color="auto" w:fill="000000" w:themeFill="text1"/>
            <w:vAlign w:val="center"/>
          </w:tcPr>
          <w:p w14:paraId="285B0003" w14:textId="77777777" w:rsidR="002648DD" w:rsidRPr="00585409" w:rsidRDefault="002648DD" w:rsidP="00F27429">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461C3D6B" w14:textId="77777777" w:rsidR="002648DD" w:rsidRPr="00585409" w:rsidRDefault="002648DD" w:rsidP="00F27429">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2648DD" w:rsidRPr="00585409" w14:paraId="4914B99F" w14:textId="77777777" w:rsidTr="00F27429">
        <w:trPr>
          <w:trHeight w:val="510"/>
        </w:trPr>
        <w:tc>
          <w:tcPr>
            <w:tcW w:w="1276" w:type="dxa"/>
            <w:tcBorders>
              <w:left w:val="nil"/>
              <w:right w:val="nil"/>
            </w:tcBorders>
            <w:vAlign w:val="center"/>
          </w:tcPr>
          <w:p w14:paraId="277B0A60" w14:textId="77777777" w:rsidR="002648DD" w:rsidRPr="00585409" w:rsidRDefault="00401A07"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D3CB6BB">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3649D247"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2648DD" w:rsidRPr="00585409" w14:paraId="39531BD9" w14:textId="77777777" w:rsidTr="00F27429">
        <w:trPr>
          <w:trHeight w:val="510"/>
        </w:trPr>
        <w:tc>
          <w:tcPr>
            <w:tcW w:w="1276" w:type="dxa"/>
            <w:tcBorders>
              <w:left w:val="nil"/>
              <w:right w:val="nil"/>
            </w:tcBorders>
            <w:vAlign w:val="center"/>
          </w:tcPr>
          <w:p w14:paraId="3B21DBB5" w14:textId="77777777" w:rsidR="002648DD" w:rsidRPr="00585409" w:rsidRDefault="00401A07"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105C31C">
                <v:group id="Группа 361" o:spid="_x0000_s1068" style="width:27.25pt;height:27.25pt;mso-position-horizontal-relative:char;mso-position-vertical-relative:line" coordorigin="561,-113" coordsize="545,545">
                  <v:shape id="Freeform 36" o:spid="_x0000_s1071"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70"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69"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1CF68B85" w14:textId="77777777" w:rsidR="002648DD" w:rsidRPr="0082640B" w:rsidRDefault="002648DD" w:rsidP="00F27429">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2648DD" w:rsidRPr="00585409" w14:paraId="180FCA2F" w14:textId="77777777" w:rsidTr="00F27429">
        <w:trPr>
          <w:trHeight w:val="510"/>
        </w:trPr>
        <w:tc>
          <w:tcPr>
            <w:tcW w:w="1276" w:type="dxa"/>
            <w:tcBorders>
              <w:left w:val="nil"/>
              <w:right w:val="nil"/>
            </w:tcBorders>
            <w:vAlign w:val="center"/>
          </w:tcPr>
          <w:p w14:paraId="446025F4"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A3D8E71">
                <v:group id="Группа 365" o:spid="_x0000_s1064" style="width:16.85pt;height:24.7pt;mso-position-horizontal-relative:char;mso-position-vertical-relative:line" coordorigin="663,-78" coordsize="337,494">
                  <v:shape id="AutoShape 40" o:spid="_x0000_s1067"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66"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65"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379CDE7A"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2648DD" w:rsidRPr="00585409" w14:paraId="61B3A1E0" w14:textId="77777777" w:rsidTr="00F27429">
        <w:trPr>
          <w:trHeight w:val="510"/>
        </w:trPr>
        <w:tc>
          <w:tcPr>
            <w:tcW w:w="1276" w:type="dxa"/>
            <w:tcBorders>
              <w:left w:val="nil"/>
              <w:right w:val="nil"/>
            </w:tcBorders>
            <w:vAlign w:val="center"/>
          </w:tcPr>
          <w:p w14:paraId="30CC3B13"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4A3800C">
                <v:group id="Группа 370" o:spid="_x0000_s1059" style="width:16.85pt;height:24.7pt;mso-position-horizontal-relative:char;mso-position-vertical-relative:line" coordorigin="663,-38" coordsize="337,494">
                  <v:shape id="AutoShape 45" o:spid="_x0000_s1063"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62"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61"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60"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2603251D"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2648DD" w:rsidRPr="00585409" w14:paraId="7C7C286B" w14:textId="77777777" w:rsidTr="00F27429">
        <w:trPr>
          <w:trHeight w:val="510"/>
        </w:trPr>
        <w:tc>
          <w:tcPr>
            <w:tcW w:w="1276" w:type="dxa"/>
            <w:tcBorders>
              <w:left w:val="nil"/>
              <w:right w:val="nil"/>
            </w:tcBorders>
            <w:vAlign w:val="center"/>
          </w:tcPr>
          <w:p w14:paraId="4355EE22"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6156243">
                <v:shape id="Полилиния 375" o:spid="_x0000_s1103"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529D6D6F"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2648DD" w:rsidRPr="00585409" w14:paraId="6E5FD966" w14:textId="77777777" w:rsidTr="00F27429">
        <w:trPr>
          <w:trHeight w:val="510"/>
        </w:trPr>
        <w:tc>
          <w:tcPr>
            <w:tcW w:w="1276" w:type="dxa"/>
            <w:tcBorders>
              <w:left w:val="nil"/>
              <w:right w:val="nil"/>
            </w:tcBorders>
            <w:vAlign w:val="center"/>
          </w:tcPr>
          <w:p w14:paraId="42277CB1"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2CB85A4">
                <v:shape id="Полилиния 378" o:spid="_x0000_s1102"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7FE77AD2"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2648DD" w:rsidRPr="00585409" w14:paraId="0EFAAC24" w14:textId="77777777" w:rsidTr="00F27429">
        <w:trPr>
          <w:trHeight w:val="510"/>
        </w:trPr>
        <w:tc>
          <w:tcPr>
            <w:tcW w:w="1276" w:type="dxa"/>
            <w:tcBorders>
              <w:left w:val="nil"/>
              <w:right w:val="nil"/>
            </w:tcBorders>
            <w:vAlign w:val="center"/>
          </w:tcPr>
          <w:p w14:paraId="6E241BDB"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F9B91AF">
                <v:group id="Группа 379" o:spid="_x0000_s1053" style="width:34.9pt;height:25.55pt;mso-position-horizontal-relative:char;mso-position-vertical-relative:line" coordorigin="486,-65" coordsize="698,511">
                  <v:shape id="AutoShape 54" o:spid="_x0000_s1056"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55"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54"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7A4D9FDC"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2648DD" w:rsidRPr="00585409" w14:paraId="194BA491" w14:textId="77777777" w:rsidTr="00F27429">
        <w:trPr>
          <w:trHeight w:val="510"/>
        </w:trPr>
        <w:tc>
          <w:tcPr>
            <w:tcW w:w="1276" w:type="dxa"/>
            <w:tcBorders>
              <w:left w:val="nil"/>
              <w:right w:val="nil"/>
            </w:tcBorders>
            <w:vAlign w:val="center"/>
          </w:tcPr>
          <w:p w14:paraId="41AAA63D"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3F87EA3">
                <v:group id="Группа 383" o:spid="_x0000_s1049" style="width:11.9pt;height:21.3pt;mso-position-horizontal-relative:char;mso-position-vertical-relative:line" coordorigin="714,-23" coordsize="238,426">
                  <v:line id="Line 58" o:spid="_x0000_s1052"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51"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50"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4AB83EBD"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2648DD" w:rsidRPr="00585409" w14:paraId="32297263" w14:textId="77777777" w:rsidTr="00F27429">
        <w:trPr>
          <w:trHeight w:val="510"/>
        </w:trPr>
        <w:tc>
          <w:tcPr>
            <w:tcW w:w="1276" w:type="dxa"/>
            <w:tcBorders>
              <w:left w:val="nil"/>
              <w:right w:val="nil"/>
            </w:tcBorders>
            <w:vAlign w:val="center"/>
          </w:tcPr>
          <w:p w14:paraId="05F5023B" w14:textId="77777777" w:rsidR="002648DD" w:rsidRPr="00585409" w:rsidRDefault="00401A07"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83B819D">
                <v:shape id="Полилиния 388" o:spid="_x0000_s1101"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236343B6"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r w:rsidR="002648DD" w:rsidRPr="00585409" w14:paraId="74ABDA03" w14:textId="77777777" w:rsidTr="00F27429">
        <w:trPr>
          <w:trHeight w:val="510"/>
        </w:trPr>
        <w:tc>
          <w:tcPr>
            <w:tcW w:w="1276" w:type="dxa"/>
            <w:tcBorders>
              <w:left w:val="nil"/>
              <w:right w:val="nil"/>
            </w:tcBorders>
            <w:vAlign w:val="center"/>
          </w:tcPr>
          <w:p w14:paraId="7B160E90" w14:textId="77777777" w:rsidR="002648DD" w:rsidRPr="00585409" w:rsidRDefault="002648DD" w:rsidP="00F27429">
            <w:pPr>
              <w:tabs>
                <w:tab w:val="left" w:pos="426"/>
                <w:tab w:val="right" w:pos="5138"/>
              </w:tabs>
              <w:ind w:right="-157"/>
              <w:jc w:val="center"/>
              <w:rPr>
                <w:rFonts w:ascii="Arial" w:hAnsi="Arial" w:cs="Arial"/>
                <w:b/>
                <w:noProof/>
                <w:sz w:val="24"/>
                <w:szCs w:val="24"/>
                <w:lang w:eastAsia="ru-RU" w:bidi="ar-SA"/>
              </w:rPr>
            </w:pPr>
            <w:r>
              <w:rPr>
                <w:noProof/>
                <w:lang w:eastAsia="ru-RU" w:bidi="ar-SA"/>
              </w:rPr>
              <w:drawing>
                <wp:inline distT="0" distB="0" distL="0" distR="0" wp14:anchorId="1DE85601" wp14:editId="7538227A">
                  <wp:extent cx="144145" cy="323850"/>
                  <wp:effectExtent l="0" t="0" r="8255"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145" cy="323850"/>
                          </a:xfrm>
                          <a:prstGeom prst="rect">
                            <a:avLst/>
                          </a:prstGeom>
                        </pic:spPr>
                      </pic:pic>
                    </a:graphicData>
                  </a:graphic>
                </wp:inline>
              </w:drawing>
            </w:r>
          </w:p>
        </w:tc>
        <w:tc>
          <w:tcPr>
            <w:tcW w:w="3495" w:type="dxa"/>
            <w:tcBorders>
              <w:left w:val="nil"/>
              <w:right w:val="nil"/>
            </w:tcBorders>
            <w:vAlign w:val="center"/>
          </w:tcPr>
          <w:p w14:paraId="183998E9"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Сверление</w:t>
            </w:r>
          </w:p>
        </w:tc>
      </w:tr>
      <w:tr w:rsidR="002648DD" w:rsidRPr="00585409" w14:paraId="77E3AC90" w14:textId="77777777" w:rsidTr="00F27429">
        <w:trPr>
          <w:trHeight w:val="510"/>
        </w:trPr>
        <w:tc>
          <w:tcPr>
            <w:tcW w:w="1276" w:type="dxa"/>
            <w:tcBorders>
              <w:left w:val="nil"/>
              <w:right w:val="nil"/>
            </w:tcBorders>
            <w:vAlign w:val="center"/>
          </w:tcPr>
          <w:p w14:paraId="7FD7AE34" w14:textId="77777777" w:rsidR="002648DD" w:rsidRDefault="00401A07"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6FF0BC27">
                <v:shape id="Полилиния 4" o:spid="_x0000_s1100" style="width:19.7pt;height:25.55pt;visibility:visible;mso-left-percent:-10001;mso-top-percent:-10001;mso-position-horizontal:absolute;mso-position-horizontal-relative:char;mso-position-vertical:absolute;mso-position-vertical-relative:line;mso-left-percent:-10001;mso-top-percent:-10001" coordsize="394,511" o:spt="100" adj="0,,0" path="m197,l119,55r-3,44l101,111r,49l116,173r,24l101,213r,41l116,267r,24l101,308r,79l,486r,24l162,510r12,-27l390,483,293,388r,-80l278,291r,-24l293,254r,-41l278,197r,-24l293,160r,-49l278,99,275,55,197,xm390,483r-170,l232,510r162,l394,486r-4,-3xe" fillcolor="#231f20" stroked="f">
                  <v:stroke joinstyle="round"/>
                  <v:formulas/>
                  <v:path arrowok="t" o:connecttype="custom" o:connectlocs="125095,-123190;75565,-88265;73660,-60325;64135,-52705;64135,-21590;73660,-13335;73660,1905;64135,12065;64135,38100;73660,46355;73660,61595;64135,72390;64135,122555;0,185420;0,200660;102870,200660;110490,183515;247650,183515;186055,123190;186055,72390;176530,61595;176530,46355;186055,38100;186055,12065;176530,1905;176530,-13335;186055,-21590;186055,-52705;176530,-60325;174625,-88265;125095,-123190;247650,183515;139700,183515;147320,200660;250190,200660;250190,185420;247650,183515" o:connectangles="0,0,0,0,0,0,0,0,0,0,0,0,0,0,0,0,0,0,0,0,0,0,0,0,0,0,0,0,0,0,0,0,0,0,0,0,0"/>
                  <w10:wrap type="none"/>
                  <w10:anchorlock/>
                </v:shape>
              </w:pict>
            </w:r>
          </w:p>
        </w:tc>
        <w:tc>
          <w:tcPr>
            <w:tcW w:w="3495" w:type="dxa"/>
            <w:tcBorders>
              <w:left w:val="nil"/>
              <w:right w:val="nil"/>
            </w:tcBorders>
            <w:vAlign w:val="center"/>
          </w:tcPr>
          <w:p w14:paraId="104310AE"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Отвертка</w:t>
            </w:r>
          </w:p>
        </w:tc>
      </w:tr>
      <w:tr w:rsidR="002648DD" w:rsidRPr="00585409" w14:paraId="3179E810" w14:textId="77777777" w:rsidTr="00F27429">
        <w:trPr>
          <w:trHeight w:val="510"/>
        </w:trPr>
        <w:tc>
          <w:tcPr>
            <w:tcW w:w="1276" w:type="dxa"/>
            <w:tcBorders>
              <w:left w:val="nil"/>
              <w:right w:val="nil"/>
            </w:tcBorders>
            <w:vAlign w:val="center"/>
          </w:tcPr>
          <w:p w14:paraId="746009D8" w14:textId="77777777" w:rsidR="002648DD" w:rsidRDefault="00401A07"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204EBCC6">
                <v:shape id="Полилиния 6" o:spid="_x0000_s1099" style="width:16.25pt;height:25.55pt;visibility:visible;mso-left-percent:-10001;mso-top-percent:-10001;mso-position-horizontal:absolute;mso-position-horizontal-relative:char;mso-position-vertical:absolute;mso-position-vertical-relative:line;mso-left-percent:-10001;mso-top-percent:-10001" coordsize="325,511" o:spt="100" adj="0,,0" path="m231,140r-128,l103,511r128,l231,140xm324,l85,,,76r,64l324,140,324,xe" fillcolor="#231f20" stroked="f">
                  <v:stroke joinstyle="round"/>
                  <v:formulas/>
                  <v:path arrowok="t" o:connecttype="custom" o:connectlocs="146685,26670;65405,26670;65405,262255;146685,262255;146685,26670;205740,-62230;53975,-62230;0,-13970;0,26670;205740,26670;205740,-62230" o:connectangles="0,0,0,0,0,0,0,0,0,0,0"/>
                  <w10:wrap type="none"/>
                  <w10:anchorlock/>
                </v:shape>
              </w:pict>
            </w:r>
          </w:p>
        </w:tc>
        <w:tc>
          <w:tcPr>
            <w:tcW w:w="3495" w:type="dxa"/>
            <w:tcBorders>
              <w:left w:val="nil"/>
              <w:right w:val="nil"/>
            </w:tcBorders>
            <w:vAlign w:val="center"/>
          </w:tcPr>
          <w:p w14:paraId="23669549"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Ударная функция</w:t>
            </w:r>
          </w:p>
        </w:tc>
      </w:tr>
      <w:tr w:rsidR="002648DD" w:rsidRPr="00585409" w14:paraId="4924EB7A" w14:textId="77777777" w:rsidTr="00F27429">
        <w:trPr>
          <w:trHeight w:val="510"/>
        </w:trPr>
        <w:tc>
          <w:tcPr>
            <w:tcW w:w="1276" w:type="dxa"/>
            <w:tcBorders>
              <w:left w:val="nil"/>
              <w:right w:val="nil"/>
            </w:tcBorders>
            <w:vAlign w:val="center"/>
          </w:tcPr>
          <w:p w14:paraId="2CC87FC9" w14:textId="77777777" w:rsidR="002648DD" w:rsidRDefault="00401A07"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0A6E8176">
                <v:group id="Группа 7" o:spid="_x0000_s1041" style="width:19.75pt;height:22.7pt;mso-position-horizontal-relative:char;mso-position-vertical-relative:line" coordorigin="4575,-38" coordsize="395,454">
                  <v:shape id="AutoShape 7" o:spid="_x0000_s1045" style="position:absolute;left:4642;top:-39;width:259;height:298;visibility:visible" coordsize="259,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Sbb4A&#10;AADaAAAADwAAAGRycy9kb3ducmV2LnhtbERPy4rCMBTdC/5DuII7myriSMcoo+BjOyq4vTR32o7N&#10;TUlSbf16sxiY5eG8V5vO1OJBzleWFUyTFARxbnXFhYLrZT9ZgvABWWNtmRT05GGzHg5WmGn75G96&#10;nEMhYgj7DBWUITSZlD4vyaBPbEMcuR/rDIYIXSG1w2cMN7WcpelCGqw4NpTY0K6k/H5ujQL3G/p2&#10;277wdrz3+a6aTw/7j1qp8aj7+gQRqAv/4j/3SSuIW+O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DEm2+AAAA2gAAAA8AAAAAAAAAAAAAAAAAmAIAAGRycy9kb3ducmV2&#10;LnhtbFBLBQYAAAAABAAEAPUAAACDAwAAAAA=&#10;" adj="0,,0" path="m134,l124,,76,9,36,33,10,69,,114,,297r45,l45,114,50,96,62,81,80,71r22,-4l246,67,222,33,182,9,134,xm246,67r-91,l177,71r19,10l208,96r4,18l212,297r46,l258,114,248,69r-2,-2xe" fillcolor="#231f20" stroked="f">
                    <v:stroke joinstyle="round"/>
                    <v:formulas/>
                    <v:path arrowok="t" o:connecttype="custom" o:connectlocs="134,-38;124,-38;76,-29;36,-5;10,31;0,76;0,259;45,259;45,76;50,58;62,43;80,33;102,29;246,29;222,-5;182,-29;134,-38;246,29;155,29;177,33;196,43;208,58;212,76;212,259;258,259;258,76;248,31;246,29" o:connectangles="0,0,0,0,0,0,0,0,0,0,0,0,0,0,0,0,0,0,0,0,0,0,0,0,0,0,0,0"/>
                  </v:shape>
                  <v:rect id="Rectangle 8" o:spid="_x0000_s1044"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UUMUA&#10;AADaAAAADwAAAGRycy9kb3ducmV2LnhtbESPQWsCMRSE7wX/Q3iCl6LZipW6NUpRFA9e1AoeH5vX&#10;3W03L2sSdfXXG6HgcZiZb5jxtDGVOJPzpWUFb70EBHFmdcm5gu/dovsBwgdkjZVlUnAlD9NJ62WM&#10;qbYX3tB5G3IRIexTVFCEUKdS+qwgg75na+Lo/VhnMETpcqkdXiLcVLKfJENpsOS4UGBNs4Kyv+3J&#10;KLgN5oP96HW3Wct89l4ffw/l0h2U6rSbr08QgZrwDP+3V1rBCB5X4g2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RRQxQAAANoAAAAPAAAAAAAAAAAAAAAAAJgCAABkcnMv&#10;ZG93bnJldi54bWxQSwUGAAAAAAQABAD1AAAAigMAAAAA&#10;" fillcolor="#231f20" stroked="f"/>
                  <v:rect id="Rectangle 9" o:spid="_x0000_s1043"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AdcUA&#10;AADbAAAADwAAAGRycy9kb3ducmV2LnhtbESPQWvCQBCF7wX/wzKCF9FNLbQSXUUKgtBeqkU8Dtkx&#10;G83OhuwaY39951DobYb35r1vluve16qjNlaBDTxPM1DERbAVlwa+D9vJHFRMyBbrwGTgQRHWq8HT&#10;EnMb7vxF3T6VSkI45mjApdTkWsfCkcc4DQ2xaOfQekyytqW2Ld4l3Nd6lmWv2mPF0uCwoXdHxXV/&#10;8wYuHZX8OT4c3Vv98Yinl93PuDkZMxr2mwWoRH36N/9d7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B1xQAAANsAAAAPAAAAAAAAAAAAAAAAAJgCAABkcnMv&#10;ZG93bnJldi54bWxQSwUGAAAAAAQABAD1AAAAigMAAAAA&#10;" filled="f" strokecolor="white"/>
                  <v:shape id="Freeform 10" o:spid="_x0000_s1042" style="position:absolute;left:4582;top:170;width:380;height:216;visibility:visible;mso-wrap-style:square;v-text-anchor:top" coordsize="38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Ky8IA&#10;AADbAAAADwAAAGRycy9kb3ducmV2LnhtbERPS2vCQBC+C/6HZYTedGOhKqmbUGxrJbf6pLchO80G&#10;s7Mhu2r677sFobf5+J6zzHvbiCt1vnasYDpJQBCXTtdcKdjv3scLED4ga2wck4If8pBnw8ESU+1u&#10;/EnXbahEDGGfogITQptK6UtDFv3EtcSR+3adxRBhV0nd4S2G20Y+JslMWqw5NhhsaWWoPG8vVkFh&#10;jk/VfF2cXjd1wW/918didjgp9TDqX55BBOrDv/ju3ug4f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rLwgAAANsAAAAPAAAAAAAAAAAAAAAAAJgCAABkcnMvZG93&#10;bnJldi54bWxQSwUGAAAAAAQABAD1AAAAhwMAAAAA&#10;" path="m,l,214r,2l379,216r1,-2l380,1,379,,,xe" filled="f" strokecolor="white">
                    <v:path arrowok="t" o:connecttype="custom" o:connectlocs="0,170;0,384;0,386;379,386;380,384;380,171;379,170;0,170" o:connectangles="0,0,0,0,0,0,0,0"/>
                  </v:shape>
                  <v:shape id="AutoShape 11" o:spid="_x0000_s1031" style="position:absolute;left:4592;top:139;width:359;height:276;visibility:visible" coordsize="359,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8icEA&#10;AADbAAAADwAAAGRycy9kb3ducmV2LnhtbERPzWoCMRC+F3yHMIK3mnULra5GEUHtoRTW9gHGzbhZ&#10;3EyWJNX17U1B8DYf3+8sVr1txYV8aBwrmIwzEMSV0w3XCn5/tq9TECEia2wdk4IbBVgtBy8LLLS7&#10;ckmXQ6xFCuFQoAITY1dIGSpDFsPYdcSJOzlvMSboa6k9XlO4bWWeZe/SYsOpwWBHG0PV+fBnFXzF&#10;fv2Wfx/Lj6nhelZujvvdzis1GvbrOYhIfXyKH+5Pnebn8P9LO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UfInBAAAA2wAAAA8AAAAAAAAAAAAAAAAAmAIAAGRycy9kb3du&#10;cmV2LnhtbFBLBQYAAAAABAAEAPUAAACGAwAAAAA=&#10;" adj="0,,0" path="m358,l,,,26r358,l358,t,253l,253r,23l358,276r,-23e" fillcolor="#231f20" stroked="f">
                    <v:stroke joinstyle="round"/>
                    <v:formulas/>
                    <v:path arrowok="t" o:connecttype="custom" o:connectlocs="358,139;0,139;0,165;358,165;358,139;358,392;0,392;0,415;358,415;358,392" o:connectangles="0,0,0,0,0,0,0,0,0,0"/>
                  </v:shape>
                  <w10:wrap type="none"/>
                  <w10:anchorlock/>
                </v:group>
              </w:pict>
            </w:r>
          </w:p>
        </w:tc>
        <w:tc>
          <w:tcPr>
            <w:tcW w:w="3495" w:type="dxa"/>
            <w:tcBorders>
              <w:left w:val="nil"/>
              <w:right w:val="nil"/>
            </w:tcBorders>
            <w:vAlign w:val="center"/>
          </w:tcPr>
          <w:p w14:paraId="22DB10EC"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Заблокировать</w:t>
            </w:r>
          </w:p>
        </w:tc>
      </w:tr>
      <w:tr w:rsidR="002648DD" w:rsidRPr="00585409" w14:paraId="7F30BD6E" w14:textId="77777777" w:rsidTr="00F27429">
        <w:trPr>
          <w:trHeight w:val="510"/>
        </w:trPr>
        <w:tc>
          <w:tcPr>
            <w:tcW w:w="1276" w:type="dxa"/>
            <w:tcBorders>
              <w:left w:val="nil"/>
              <w:right w:val="nil"/>
            </w:tcBorders>
            <w:vAlign w:val="center"/>
          </w:tcPr>
          <w:p w14:paraId="286A7493" w14:textId="77777777" w:rsidR="002648DD" w:rsidRDefault="002648DD" w:rsidP="00F27429">
            <w:pPr>
              <w:tabs>
                <w:tab w:val="left" w:pos="426"/>
                <w:tab w:val="right" w:pos="5138"/>
              </w:tabs>
              <w:ind w:right="-157"/>
              <w:jc w:val="center"/>
              <w:rPr>
                <w:noProof/>
                <w:lang w:eastAsia="ru-RU" w:bidi="ar-SA"/>
              </w:rPr>
            </w:pPr>
            <w:r w:rsidRPr="00DA59A1">
              <w:rPr>
                <w:noProof/>
                <w:sz w:val="14"/>
                <w:szCs w:val="14"/>
                <w:lang w:eastAsia="ru-RU" w:bidi="ar-SA"/>
              </w:rPr>
              <w:drawing>
                <wp:inline distT="0" distB="0" distL="0" distR="0" wp14:anchorId="4C6942AD" wp14:editId="7D2FCEE2">
                  <wp:extent cx="334373" cy="288918"/>
                  <wp:effectExtent l="0" t="0" r="889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334373" cy="288918"/>
                          </a:xfrm>
                          <a:prstGeom prst="rect">
                            <a:avLst/>
                          </a:prstGeom>
                        </pic:spPr>
                      </pic:pic>
                    </a:graphicData>
                  </a:graphic>
                </wp:inline>
              </w:drawing>
            </w:r>
          </w:p>
        </w:tc>
        <w:tc>
          <w:tcPr>
            <w:tcW w:w="3495" w:type="dxa"/>
            <w:tcBorders>
              <w:left w:val="nil"/>
              <w:right w:val="nil"/>
            </w:tcBorders>
            <w:vAlign w:val="center"/>
          </w:tcPr>
          <w:p w14:paraId="1706E94C"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Разблокировать</w:t>
            </w:r>
          </w:p>
        </w:tc>
      </w:tr>
      <w:tr w:rsidR="002648DD" w:rsidRPr="00585409" w14:paraId="2E91BBAE" w14:textId="77777777" w:rsidTr="00F27429">
        <w:trPr>
          <w:trHeight w:val="510"/>
        </w:trPr>
        <w:tc>
          <w:tcPr>
            <w:tcW w:w="1276" w:type="dxa"/>
            <w:tcBorders>
              <w:left w:val="nil"/>
              <w:right w:val="nil"/>
            </w:tcBorders>
            <w:vAlign w:val="center"/>
          </w:tcPr>
          <w:p w14:paraId="0BE02757" w14:textId="77777777" w:rsidR="002648DD" w:rsidRPr="00DA59A1" w:rsidRDefault="00401A07" w:rsidP="00F27429">
            <w:pPr>
              <w:tabs>
                <w:tab w:val="left" w:pos="426"/>
                <w:tab w:val="right" w:pos="5138"/>
              </w:tabs>
              <w:ind w:right="-157"/>
              <w:jc w:val="center"/>
              <w:rPr>
                <w:noProof/>
                <w:sz w:val="14"/>
                <w:szCs w:val="14"/>
                <w:lang w:eastAsia="ru-RU" w:bidi="ar-SA"/>
              </w:rPr>
            </w:pPr>
            <w:r>
              <w:rPr>
                <w:noProof/>
                <w:sz w:val="14"/>
                <w:szCs w:val="14"/>
                <w:lang w:val="ru-RU" w:eastAsia="ru-RU" w:bidi="ar-SA"/>
              </w:rPr>
            </w:r>
            <w:r>
              <w:rPr>
                <w:noProof/>
                <w:sz w:val="14"/>
                <w:szCs w:val="14"/>
                <w:lang w:val="ru-RU" w:eastAsia="ru-RU" w:bidi="ar-SA"/>
              </w:rPr>
              <w:pict w14:anchorId="3605996E">
                <v:group id="Группа 22" o:spid="_x0000_s1035" style="width:28.35pt;height:30.1pt;mso-position-horizontal-relative:char;mso-position-vertical-relative:line" coordorigin="4532,741" coordsize="567,602">
                  <v:shape id="Freeform 22" o:spid="_x0000_s1040" style="position:absolute;left:4641;top:740;width:455;height:331;visibility:visible;mso-wrap-style:square;v-text-anchor:top" coordsize="45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PKMQA&#10;AADbAAAADwAAAGRycy9kb3ducmV2LnhtbESP0WrCQBRE3wX/YbmFvunGSKWkrlJsA60+NfYDLtlr&#10;EszejdlVt/n6riD4OMzMGWa5DqYVF+pdY1nBbJqAIC6tbrhS8LvPJ68gnEfW2FomBX/kYL0aj5aY&#10;aXvlH7oUvhIRwi5DBbX3XSalK2sy6Ka2I47ewfYGfZR9JXWP1wg3rUyTZCENNhwXauxoU1N5LM5G&#10;wT4U6cl8nD53+fCdz4bqJQzbTqnnp/D+BsJT8I/wvf2lFaRz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jyjEAAAA2wAAAA8AAAAAAAAAAAAAAAAAmAIAAGRycy9k&#10;b3ducmV2LnhtbFBLBQYAAAAABAAEAPUAAACJAwAAAAA=&#10;" path="m455,l289,r-8,6l272,14r-8,8l257,30,243,43r-13,6l218,52r-12,4l186,59,153,58,116,54,87,50r-11,l74,50r-4,l70,52r-4,4l65,58r,1l68,66r1,2l69,69r11,5l100,79r25,7l144,93r4,6l131,104r-33,8l60,120r-21,4l26,126,6,133,,144r3,9l11,158r14,-1l32,156r2,l35,156r46,-7l109,145r7,-1l135,141r10,1l148,147r-2,5l139,158,95,182,62,200,30,215,13,227r-1,1l10,241r8,10l22,252r9,1l46,247r10,-4l95,224r39,-19l162,194r23,-3l189,202r-6,9l177,218r-7,8l146,249r-26,26l99,297r-8,15l90,313r1,3l92,321r2,5l104,330r14,-8l119,322r57,-53l236,220r30,-5l281,221r10,14l299,255r11,20l324,292r16,11l353,305r8,-2l363,296r-4,-10l351,273r-8,-19l335,231r-4,-16l328,203r-1,-12l326,172r7,-31l334,139r,-1l349,104,370,75,384,59r7,-7l415,31,428,21r10,-8l455,e" fillcolor="#231f20" stroked="f">
                    <v:path arrowok="t" o:connecttype="custom" o:connectlocs="289,741;272,755;257,771;230,790;206,797;153,799;87,791;74,791;70,793;65,799;68,807;69,810;100,820;144,834;131,845;60,861;26,867;0,885;11,899;25,898;34,897;81,890;116,885;145,883;146,893;95,923;30,956;12,969;10,982;22,993;46,988;95,965;162,935;189,943;177,959;146,990;99,1038;90,1054;92,1062;94,1067;118,1063;176,1010;266,956;291,976;310,1016;340,1044;361,1044;359,1027;343,995;331,956;327,932;333,882;334,879;370,816;391,793;428,762;455,741" o:connectangles="0,0,0,0,0,0,0,0,0,0,0,0,0,0,0,0,0,0,0,0,0,0,0,0,0,0,0,0,0,0,0,0,0,0,0,0,0,0,0,0,0,0,0,0,0,0,0,0,0,0,0,0,0,0,0,0,0"/>
                  </v:shape>
                  <v:shape id="Picture 23" o:spid="_x0000_s1039" type="#_x0000_t75" style="position:absolute;left:4532;top:1093;width:157;height: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GpzCAAAA2wAAAA8AAABkcnMvZG93bnJldi54bWxEj0GLwjAUhO8L/ofwBG9rqogs1Sgq7uJR&#10;q6jHR/Nsi81LTaLWf79ZWPA4zMw3zHTemlo8yPnKsoJBPwFBnFtdcaHgsP/+/ALhA7LG2jIpeJGH&#10;+azzMcVU2yfv6JGFQkQI+xQVlCE0qZQ+L8mg79uGOHoX6wyGKF0htcNnhJtaDpNkLA1WHBdKbGhV&#10;Un7N7kZBcsuWd99uTz/HxX592Kzdebd1SvW67WICIlAb3uH/9kYrGI7g70v8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AxqcwgAAANsAAAAPAAAAAAAAAAAAAAAAAJ8C&#10;AABkcnMvZG93bnJldi54bWxQSwUGAAAAAAQABAD3AAAAjgMAAAAA&#10;">
                    <v:imagedata r:id="rId14" o:title=""/>
                  </v:shape>
                  <v:shape id="Freeform 24" o:spid="_x0000_s1038" style="position:absolute;left:4645;top:1038;width:25;height:151;visibility:visible;mso-wrap-style:square;v-text-anchor:top" coordsize="2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18EA&#10;AADbAAAADwAAAGRycy9kb3ducmV2LnhtbESPT2sCMRTE74V+h/AKvdVsF1p0NYoIbffqHzw/N89N&#10;cPOyJFHXb2+EgsdhZn7DzBaD68SFQrSeFXyOChDEjdeWWwW77c/HGERMyBo7z6TgRhEW89eXGVba&#10;X3lNl01qRYZwrFCBSamvpIyNIYdx5Hvi7B19cJiyDK3UAa8Z7jpZFsW3dGg5LxjsaWWoOW3OTsHE&#10;HNr9ufyzWNS7ugtjOzn8rpR6fxuWUxCJhvQM/7drraD8gse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29fBAAAA2wAAAA8AAAAAAAAAAAAAAAAAmAIAAGRycy9kb3du&#10;cmV2LnhtbFBLBQYAAAAABAAEAPUAAACGAwAAAAA=&#10;" path="m,l,150,24,129,24,22,,xe" fillcolor="#231f20" stroked="f">
                    <v:path arrowok="t" o:connecttype="custom" o:connectlocs="0,1038;0,1188;24,1167;24,1060;0,1038" o:connectangles="0,0,0,0,0"/>
                  </v:shape>
                  <v:shape id="Picture 25" o:spid="_x0000_s1037" type="#_x0000_t75" style="position:absolute;left:4533;top:1288;width:312;height: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xLfEAAAA2wAAAA8AAABkcnMvZG93bnJldi54bWxEj0FrwkAUhO8F/8PyBG91kxxCG13FBiKC&#10;UGgUpbdH9jUJzb4N2TXGf98tFHocZuYbZr2dTCdGGlxrWUG8jEAQV1a3XCs4n4rnFxDOI2vsLJOC&#10;BznYbmZPa8y0vfMHjaWvRYCwy1BB432fSemqhgy6pe2Jg/dlB4M+yKGWesB7gJtOJlGUSoMth4UG&#10;e8obqr7Lm1FwfL9+VvkFC7PH16SM33BnOVVqMZ92KxCeJv8f/msftIIkhd8v4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xLfEAAAA2wAAAA8AAAAAAAAAAAAAAAAA&#10;nwIAAGRycy9kb3ducmV2LnhtbFBLBQYAAAAABAAEAPcAAACQAwAAAAA=&#10;">
                    <v:imagedata r:id="rId15" o:title=""/>
                  </v:shape>
                  <v:shape id="Picture 26" o:spid="_x0000_s1036" type="#_x0000_t75" style="position:absolute;left:4686;top:1309;width:159;height: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5utzDAAAA2wAAAA8AAABkcnMvZG93bnJldi54bWxEj09rAjEUxO9Cv0N4BW+a1YPK1ii6YC30&#10;5J+Lt8fmdbO6edkmUbffvhEEj8PM/IaZLzvbiBv5UDtWMBpmIIhLp2uuFBwPm8EMRIjIGhvHpOCP&#10;AiwXb7055trdeUe3faxEgnDIUYGJsc2lDKUhi2HoWuLk/ThvMSbpK6k93hPcNnKcZRNpsea0YLCl&#10;wlB52V+tgsnIF99nV+DvYXtaf243xh5nO6X6793qA0SkLr7Cz/aXVjCewuNL+gF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63MMAAADbAAAADwAAAAAAAAAAAAAAAACf&#10;AgAAZHJzL2Rvd25yZXYueG1sUEsFBgAAAAAEAAQA9wAAAI8DAAAAAA==&#10;">
                    <v:imagedata r:id="rId16" o:title=""/>
                  </v:shape>
                  <v:shape id="Freeform 27" o:spid="_x0000_s1032" style="position:absolute;left:4532;top:983;width:110;height:260;visibility:visible;mso-wrap-style:square;v-text-anchor:top" coordsize="11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oh8EA&#10;AADbAAAADwAAAGRycy9kb3ducmV2LnhtbERPz2vCMBS+D/Y/hDfYbabtQKQzljIoTHayenC3R/PW&#10;VJuXrom1++/NQfD48f1eF7PtxUSj7xwrSBcJCOLG6Y5bBYd99bYC4QOyxt4xKfgnD8Xm+WmNuXZX&#10;3tFUh1bEEPY5KjAhDLmUvjFk0S/cQBy5XzdaDBGOrdQjXmO47WWWJEtpsePYYHCgT0PNub5YBd/7&#10;09ad65+j/ztNvty9V6U0qVKvL3P5ASLQHB7iu/tLK8j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KIfBAAAA2wAAAA8AAAAAAAAAAAAAAAAAmAIAAGRycy9kb3du&#10;cmV2LnhtbFBLBQYAAAAABAAEAPUAAACGAwAAAAA=&#10;" path="m13,l1,,,1,,258r1,1l5,259r6,-1l33,258,98,220,110,50r-2,-3l60,11,24,,13,xe" fillcolor="#231f20" stroked="f">
                    <v:path arrowok="t" o:connecttype="custom" o:connectlocs="13,984;1,984;0,985;0,1242;1,1243;5,1243;11,1242;33,1242;98,1204;110,1034;108,1031;60,995;24,984;13,984" o:connectangles="0,0,0,0,0,0,0,0,0,0,0,0,0,0"/>
                  </v:shape>
                  <v:shape id="Freeform 28" o:spid="_x0000_s1033" style="position:absolute;left:4651;top:1062;width:13;height:12;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CHMUA&#10;AADbAAAADwAAAGRycy9kb3ducmV2LnhtbESPQWvCQBSE7wX/w/KEXqRuGqvUmI1owSI9VSs9P7LP&#10;JLj7NmS3Jv77rlDocZiZb5h8PVgjrtT5xrGC52kCgrh0uuFKwelr9/QKwgdkjcYxKbiRh3Uxesgx&#10;067nA12PoRIRwj5DBXUIbSalL2uy6KeuJY7e2XUWQ5RdJXWHfYRbI9MkWUiLDceFGlt6q6m8HH+s&#10;AnNKtt/ztDW72fvHYdu/TIbN50Spx/GwWYEINIT/8F97rxWkS7h/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gIcxQAAANsAAAAPAAAAAAAAAAAAAAAAAJgCAABkcnMv&#10;ZG93bnJldi54bWxQSwUGAAAAAAQABAD1AAAAigMAAAAA&#10;" path="m10,l3,,,3,,9r3,3l10,12,13,9r,-6l10,xe" stroked="f">
                    <v:path arrowok="t" o:connecttype="custom" o:connectlocs="10,1062;3,1062;0,1065;0,1071;3,1074;10,1074;13,1071;13,1065;10,1062" o:connectangles="0,0,0,0,0,0,0,0,0"/>
                  </v:shape>
                  <v:shape id="AutoShape 29" o:spid="_x0000_s1034" style="position:absolute;left:4532;top:740;width:567;height:602;visibility:visible" coordsize="567,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SDMMA&#10;AADbAAAADwAAAGRycy9kb3ducmV2LnhtbERPTWvCQBC9F/wPywheitmoUEx0lSgteOglVtTjkB2T&#10;aHY2zW41/vvuodDj430v171pxJ06V1tWMIliEMSF1TWXCg5fH+M5COeRNTaWScGTHKxXg5clpto+&#10;OKf73pcihLBLUUHlfZtK6YqKDLrItsSBu9jOoA+wK6Xu8BHCTSOncfwmDdYcGipsaVtRcdv/GAWn&#10;7/z4nrxm8flzk7eza51k2yZRajTsswUIT73/F/+5d1rBLKwP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bSDMMAAADbAAAADwAAAAAAAAAAAAAAAACYAgAAZHJzL2Rv&#10;d25yZXYueG1sUEsFBgAAAAAEAAQA9QAAAIgDAAAAAA==&#10;" adj="0,,0" path="m178,406r-6,-1l167,402r-4,-5l157,397r5,6l168,406r7,l178,406t,-68l175,338r-7,l161,342r-5,6l162,348r4,-5l172,339r6,-1m212,408r-7,-1l200,403r-5,-6l190,397r5,7l202,409r7,l212,408t,-71l209,336r-7,l195,341r-5,7l196,348r4,-6l206,337r6,m245,408r-6,-1l233,403r-4,-7l226,397r-2,l228,404r7,4l242,408r3,m245,339r-2,-1l236,338r-6,4l225,348r6,l235,343r5,-4l245,339t26,212l271,551r-4,-4l263,545r-5,l256,545r4,1l264,548r3,3l268,551r3,m273,592r-5,1l265,597r-4,3l256,601r2,l264,601r5,-3l273,592m567,554l10,,,,,24,545,567r22,l567,554e" fillcolor="#231f20" stroked="f">
                    <v:stroke joinstyle="round"/>
                    <v:formulas/>
                    <v:path arrowok="t" o:connecttype="custom" o:connectlocs="172,1146;163,1138;162,1144;175,1147;178,1079;168,1079;156,1089;166,1084;178,1079;205,1148;195,1138;195,1145;209,1150;212,1078;202,1077;190,1089;200,1083;212,1078;239,1148;229,1137;224,1138;235,1149;245,1149;243,1079;230,1083;231,1089;240,1080;271,1292;267,1288;258,1286;260,1287;267,1292;271,1292;268,1334;261,1341;258,1342;269,1339;567,1295;0,741;545,1308;567,1295" o:connectangles="0,0,0,0,0,0,0,0,0,0,0,0,0,0,0,0,0,0,0,0,0,0,0,0,0,0,0,0,0,0,0,0,0,0,0,0,0,0,0,0,0"/>
                  </v:shape>
                  <w10:wrap type="none"/>
                  <w10:anchorlock/>
                </v:group>
              </w:pict>
            </w:r>
            <w:r w:rsidR="002648DD">
              <w:rPr>
                <w:noProof/>
                <w:sz w:val="14"/>
                <w:szCs w:val="14"/>
                <w:lang w:eastAsia="ru-RU" w:bidi="ar-SA"/>
              </w:rPr>
              <w:drawing>
                <wp:anchor distT="0" distB="0" distL="114300" distR="114300" simplePos="0" relativeHeight="251699712" behindDoc="0" locked="0" layoutInCell="1" allowOverlap="1" wp14:anchorId="0FDBD227" wp14:editId="7F19D6B0">
                  <wp:simplePos x="0" y="0"/>
                  <wp:positionH relativeFrom="column">
                    <wp:posOffset>3594735</wp:posOffset>
                  </wp:positionH>
                  <wp:positionV relativeFrom="paragraph">
                    <wp:posOffset>5759450</wp:posOffset>
                  </wp:positionV>
                  <wp:extent cx="381000" cy="40005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pic:spPr>
                      </pic:pic>
                    </a:graphicData>
                  </a:graphic>
                </wp:anchor>
              </w:drawing>
            </w:r>
          </w:p>
        </w:tc>
        <w:tc>
          <w:tcPr>
            <w:tcW w:w="3495" w:type="dxa"/>
            <w:tcBorders>
              <w:left w:val="nil"/>
              <w:right w:val="nil"/>
            </w:tcBorders>
            <w:vAlign w:val="center"/>
          </w:tcPr>
          <w:p w14:paraId="3151EA2E"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На касайтесь вращающихся компонентов</w:t>
            </w:r>
          </w:p>
        </w:tc>
      </w:tr>
    </w:tbl>
    <w:p w14:paraId="27D9DB4D"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14:paraId="6BBEF1AF"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174AC92D"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2B148DE7"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4E94A67E"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37C405DE"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Дрель-шуруповерт серии 3700607a предназначена для сверления отверстий в различных материалах, таких как металл, пластмасса, дерево и т.д., а также закручивания и выкручивания винтов. Также дрель-шуруповерт серии 3700607a предназначена для закручивания и выкручивания винтов, гаек и других крепежных элементов с соответствующим размером.</w:t>
      </w:r>
    </w:p>
    <w:p w14:paraId="7621E42C" w14:textId="77777777" w:rsidR="00575845"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0D3B539D"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2648DD">
          <w:headerReference w:type="default" r:id="rId18"/>
          <w:footerReference w:type="even" r:id="rId19"/>
          <w:footerReference w:type="default" r:id="rId20"/>
          <w:pgSz w:w="11907" w:h="16839" w:code="9"/>
          <w:pgMar w:top="993" w:right="992" w:bottom="1134" w:left="851" w:header="0" w:footer="507" w:gutter="0"/>
          <w:pgNumType w:start="7"/>
          <w:cols w:num="2" w:space="454"/>
          <w:docGrid w:linePitch="299"/>
        </w:sectPr>
      </w:pPr>
    </w:p>
    <w:p w14:paraId="3803699B" w14:textId="77777777" w:rsidR="005C6E60" w:rsidRPr="00585409" w:rsidRDefault="005C6E60" w:rsidP="005C6E60">
      <w:pPr>
        <w:tabs>
          <w:tab w:val="left" w:pos="1826"/>
          <w:tab w:val="left" w:pos="1827"/>
        </w:tabs>
        <w:spacing w:before="147"/>
        <w:ind w:left="126"/>
        <w:rPr>
          <w:rFonts w:ascii="Arial"/>
          <w:sz w:val="14"/>
        </w:rPr>
      </w:pPr>
    </w:p>
    <w:p w14:paraId="75F7224B"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24EB7FEC"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79975121"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686"/>
        <w:gridCol w:w="3892"/>
      </w:tblGrid>
      <w:tr w:rsidR="002648DD" w:rsidRPr="002648DD" w14:paraId="6B0C6537" w14:textId="77777777" w:rsidTr="002648DD">
        <w:trPr>
          <w:trHeight w:val="20"/>
        </w:trPr>
        <w:tc>
          <w:tcPr>
            <w:tcW w:w="2501" w:type="dxa"/>
            <w:vAlign w:val="center"/>
          </w:tcPr>
          <w:p w14:paraId="3D105B5F" w14:textId="77777777" w:rsidR="002648DD" w:rsidRPr="002648DD" w:rsidRDefault="002648DD" w:rsidP="002648DD">
            <w:pPr>
              <w:rPr>
                <w:rFonts w:ascii="Arial" w:hAnsi="Arial" w:cs="Arial"/>
              </w:rPr>
            </w:pPr>
            <w:r w:rsidRPr="002648DD">
              <w:rPr>
                <w:rFonts w:ascii="Arial" w:hAnsi="Arial" w:cs="Arial"/>
              </w:rPr>
              <w:t>Продукт</w:t>
            </w:r>
          </w:p>
        </w:tc>
        <w:tc>
          <w:tcPr>
            <w:tcW w:w="3686" w:type="dxa"/>
            <w:vAlign w:val="center"/>
          </w:tcPr>
          <w:p w14:paraId="378E1312" w14:textId="77777777" w:rsidR="002648DD" w:rsidRPr="002648DD" w:rsidRDefault="002648DD" w:rsidP="002648DD">
            <w:pPr>
              <w:rPr>
                <w:rFonts w:ascii="Arial" w:hAnsi="Arial" w:cs="Arial"/>
              </w:rPr>
            </w:pPr>
            <w:r w:rsidRPr="002648DD">
              <w:rPr>
                <w:rFonts w:ascii="Arial" w:hAnsi="Arial" w:cs="Arial"/>
              </w:rPr>
              <w:t>24В бесщеточный ударный гайковерт</w:t>
            </w:r>
          </w:p>
        </w:tc>
        <w:tc>
          <w:tcPr>
            <w:tcW w:w="3892" w:type="dxa"/>
            <w:vAlign w:val="center"/>
          </w:tcPr>
          <w:p w14:paraId="607E5EEC" w14:textId="77777777" w:rsidR="002648DD" w:rsidRPr="002648DD" w:rsidRDefault="002648DD" w:rsidP="002648DD">
            <w:pPr>
              <w:rPr>
                <w:rFonts w:ascii="Arial" w:hAnsi="Arial" w:cs="Arial"/>
              </w:rPr>
            </w:pPr>
            <w:r w:rsidRPr="002648DD">
              <w:rPr>
                <w:rFonts w:ascii="Arial" w:hAnsi="Arial" w:cs="Arial"/>
              </w:rPr>
              <w:t>24В бесщеточная ударная дрель</w:t>
            </w:r>
          </w:p>
        </w:tc>
      </w:tr>
      <w:tr w:rsidR="002648DD" w:rsidRPr="002648DD" w14:paraId="6708A858" w14:textId="77777777" w:rsidTr="002648DD">
        <w:trPr>
          <w:trHeight w:val="20"/>
        </w:trPr>
        <w:tc>
          <w:tcPr>
            <w:tcW w:w="2501" w:type="dxa"/>
            <w:vAlign w:val="center"/>
          </w:tcPr>
          <w:p w14:paraId="5593D4E2" w14:textId="77777777" w:rsidR="002648DD" w:rsidRPr="002648DD" w:rsidRDefault="002648DD" w:rsidP="002648DD">
            <w:pPr>
              <w:rPr>
                <w:rFonts w:ascii="Arial" w:hAnsi="Arial" w:cs="Arial"/>
              </w:rPr>
            </w:pPr>
            <w:r w:rsidRPr="002648DD">
              <w:rPr>
                <w:rFonts w:ascii="Arial" w:hAnsi="Arial" w:cs="Arial"/>
              </w:rPr>
              <w:t>Модель</w:t>
            </w:r>
          </w:p>
        </w:tc>
        <w:tc>
          <w:tcPr>
            <w:tcW w:w="3686" w:type="dxa"/>
            <w:vAlign w:val="center"/>
          </w:tcPr>
          <w:p w14:paraId="235ABD24" w14:textId="77777777" w:rsidR="002648DD" w:rsidRPr="002648DD" w:rsidRDefault="002648DD" w:rsidP="002648DD">
            <w:pPr>
              <w:rPr>
                <w:rFonts w:ascii="Arial" w:hAnsi="Arial" w:cs="Arial"/>
              </w:rPr>
            </w:pPr>
            <w:r w:rsidRPr="002648DD">
              <w:rPr>
                <w:rFonts w:ascii="Arial" w:hAnsi="Arial" w:cs="Arial"/>
              </w:rPr>
              <w:t>3800407GL</w:t>
            </w:r>
          </w:p>
        </w:tc>
        <w:tc>
          <w:tcPr>
            <w:tcW w:w="3892" w:type="dxa"/>
            <w:vAlign w:val="center"/>
          </w:tcPr>
          <w:p w14:paraId="6B16DC27" w14:textId="77777777" w:rsidR="002648DD" w:rsidRPr="002648DD" w:rsidRDefault="002648DD" w:rsidP="002648DD">
            <w:pPr>
              <w:rPr>
                <w:rFonts w:ascii="Arial" w:hAnsi="Arial" w:cs="Arial"/>
              </w:rPr>
            </w:pPr>
            <w:r w:rsidRPr="002648DD">
              <w:rPr>
                <w:rFonts w:ascii="Arial" w:hAnsi="Arial" w:cs="Arial"/>
              </w:rPr>
              <w:t>32067a</w:t>
            </w:r>
          </w:p>
        </w:tc>
      </w:tr>
      <w:tr w:rsidR="002648DD" w:rsidRPr="002648DD" w14:paraId="3D308588" w14:textId="77777777" w:rsidTr="002648DD">
        <w:trPr>
          <w:trHeight w:val="20"/>
        </w:trPr>
        <w:tc>
          <w:tcPr>
            <w:tcW w:w="2501" w:type="dxa"/>
            <w:vAlign w:val="center"/>
          </w:tcPr>
          <w:p w14:paraId="522F32A0" w14:textId="77777777" w:rsidR="002648DD" w:rsidRPr="002648DD" w:rsidRDefault="002648DD" w:rsidP="002648DD">
            <w:pPr>
              <w:rPr>
                <w:rFonts w:ascii="Arial" w:hAnsi="Arial" w:cs="Arial"/>
              </w:rPr>
            </w:pPr>
            <w:r w:rsidRPr="002648DD">
              <w:rPr>
                <w:rFonts w:ascii="Arial" w:hAnsi="Arial" w:cs="Arial"/>
              </w:rPr>
              <w:t>Напряжение</w:t>
            </w:r>
          </w:p>
        </w:tc>
        <w:tc>
          <w:tcPr>
            <w:tcW w:w="3686" w:type="dxa"/>
            <w:vAlign w:val="center"/>
          </w:tcPr>
          <w:p w14:paraId="77B60B39" w14:textId="77777777" w:rsidR="002648DD" w:rsidRPr="002648DD" w:rsidRDefault="002648DD" w:rsidP="002648DD">
            <w:pPr>
              <w:rPr>
                <w:rFonts w:ascii="Arial" w:hAnsi="Arial" w:cs="Arial"/>
              </w:rPr>
            </w:pPr>
            <w:r w:rsidRPr="002648DD">
              <w:rPr>
                <w:rFonts w:ascii="Arial" w:hAnsi="Arial" w:cs="Arial"/>
              </w:rPr>
              <w:t>Бесщеточное устройство, 24 Вольт</w:t>
            </w:r>
          </w:p>
        </w:tc>
        <w:tc>
          <w:tcPr>
            <w:tcW w:w="3892" w:type="dxa"/>
            <w:vAlign w:val="center"/>
          </w:tcPr>
          <w:p w14:paraId="1DD98784" w14:textId="77777777" w:rsidR="002648DD" w:rsidRPr="002648DD" w:rsidRDefault="002648DD" w:rsidP="002648DD">
            <w:pPr>
              <w:rPr>
                <w:rFonts w:ascii="Arial" w:hAnsi="Arial" w:cs="Arial"/>
              </w:rPr>
            </w:pPr>
            <w:r w:rsidRPr="002648DD">
              <w:rPr>
                <w:rFonts w:ascii="Arial" w:hAnsi="Arial" w:cs="Arial"/>
              </w:rPr>
              <w:t>Бесщеточное устройство, 24 Вольт</w:t>
            </w:r>
          </w:p>
        </w:tc>
      </w:tr>
      <w:tr w:rsidR="002648DD" w:rsidRPr="002648DD" w14:paraId="203E3814" w14:textId="77777777" w:rsidTr="002648DD">
        <w:trPr>
          <w:trHeight w:val="20"/>
        </w:trPr>
        <w:tc>
          <w:tcPr>
            <w:tcW w:w="2501" w:type="dxa"/>
            <w:vAlign w:val="center"/>
          </w:tcPr>
          <w:p w14:paraId="097F7D30" w14:textId="77777777" w:rsidR="002648DD" w:rsidRPr="002648DD" w:rsidRDefault="002648DD" w:rsidP="002648DD">
            <w:pPr>
              <w:rPr>
                <w:rFonts w:ascii="Arial" w:hAnsi="Arial" w:cs="Arial"/>
              </w:rPr>
            </w:pPr>
            <w:r w:rsidRPr="002648DD">
              <w:rPr>
                <w:rFonts w:ascii="Arial" w:hAnsi="Arial" w:cs="Arial"/>
              </w:rPr>
              <w:t>Скорость вращения без нагрузки</w:t>
            </w:r>
          </w:p>
        </w:tc>
        <w:tc>
          <w:tcPr>
            <w:tcW w:w="3686" w:type="dxa"/>
            <w:vAlign w:val="center"/>
          </w:tcPr>
          <w:p w14:paraId="7AF2588D" w14:textId="77777777" w:rsidR="002648DD" w:rsidRPr="002648DD" w:rsidRDefault="002648DD" w:rsidP="002648DD">
            <w:pPr>
              <w:rPr>
                <w:rFonts w:ascii="Arial" w:hAnsi="Arial" w:cs="Arial"/>
              </w:rPr>
            </w:pPr>
            <w:r w:rsidRPr="002648DD">
              <w:rPr>
                <w:rFonts w:ascii="Arial" w:hAnsi="Arial" w:cs="Arial"/>
              </w:rPr>
              <w:t>0~ 3200/мин (об/мин)</w:t>
            </w:r>
          </w:p>
        </w:tc>
        <w:tc>
          <w:tcPr>
            <w:tcW w:w="3892" w:type="dxa"/>
            <w:vAlign w:val="center"/>
          </w:tcPr>
          <w:p w14:paraId="3E3C0951" w14:textId="77777777" w:rsidR="002648DD" w:rsidRPr="002648DD" w:rsidRDefault="002648DD" w:rsidP="002648DD">
            <w:pPr>
              <w:rPr>
                <w:rFonts w:ascii="Arial" w:hAnsi="Arial" w:cs="Arial"/>
              </w:rPr>
            </w:pPr>
            <w:r w:rsidRPr="002648DD">
              <w:rPr>
                <w:rFonts w:ascii="Arial" w:hAnsi="Arial" w:cs="Arial"/>
              </w:rPr>
              <w:t>3200/мин (об/мин)</w:t>
            </w:r>
          </w:p>
        </w:tc>
      </w:tr>
      <w:tr w:rsidR="002648DD" w:rsidRPr="002648DD" w14:paraId="44DF5A08" w14:textId="77777777" w:rsidTr="002648DD">
        <w:trPr>
          <w:trHeight w:val="20"/>
        </w:trPr>
        <w:tc>
          <w:tcPr>
            <w:tcW w:w="2501" w:type="dxa"/>
            <w:vAlign w:val="center"/>
          </w:tcPr>
          <w:p w14:paraId="0DFA0DF7" w14:textId="77777777" w:rsidR="002648DD" w:rsidRPr="002648DD" w:rsidRDefault="002648DD" w:rsidP="002648DD">
            <w:pPr>
              <w:rPr>
                <w:rFonts w:ascii="Arial" w:hAnsi="Arial" w:cs="Arial"/>
              </w:rPr>
            </w:pPr>
            <w:r w:rsidRPr="002648DD">
              <w:rPr>
                <w:rFonts w:ascii="Arial" w:hAnsi="Arial" w:cs="Arial"/>
              </w:rPr>
              <w:t>Коэффициент ударной нагрузки</w:t>
            </w:r>
          </w:p>
        </w:tc>
        <w:tc>
          <w:tcPr>
            <w:tcW w:w="3686" w:type="dxa"/>
            <w:vAlign w:val="center"/>
          </w:tcPr>
          <w:p w14:paraId="4CF68722" w14:textId="77777777" w:rsidR="002648DD" w:rsidRPr="002648DD" w:rsidRDefault="002648DD" w:rsidP="002648DD">
            <w:pPr>
              <w:rPr>
                <w:rFonts w:ascii="Arial" w:hAnsi="Arial" w:cs="Arial"/>
              </w:rPr>
            </w:pPr>
            <w:r w:rsidRPr="002648DD">
              <w:rPr>
                <w:rFonts w:ascii="Arial" w:hAnsi="Arial" w:cs="Arial"/>
              </w:rPr>
              <w:t>0~4000 (прерываний в минуту)</w:t>
            </w:r>
          </w:p>
        </w:tc>
        <w:tc>
          <w:tcPr>
            <w:tcW w:w="3892" w:type="dxa"/>
            <w:vAlign w:val="center"/>
          </w:tcPr>
          <w:p w14:paraId="28AB0B5B" w14:textId="77777777" w:rsidR="002648DD" w:rsidRPr="002648DD" w:rsidRDefault="002648DD" w:rsidP="002648DD">
            <w:pPr>
              <w:rPr>
                <w:rFonts w:ascii="Arial" w:hAnsi="Arial" w:cs="Arial"/>
              </w:rPr>
            </w:pPr>
            <w:r w:rsidRPr="002648DD">
              <w:rPr>
                <w:rFonts w:ascii="Arial" w:hAnsi="Arial" w:cs="Arial"/>
              </w:rPr>
              <w:t>4200/мин (прерываний в минуту)</w:t>
            </w:r>
          </w:p>
        </w:tc>
      </w:tr>
      <w:tr w:rsidR="002648DD" w:rsidRPr="002648DD" w14:paraId="1165BCB0" w14:textId="77777777" w:rsidTr="002648DD">
        <w:trPr>
          <w:trHeight w:val="327"/>
        </w:trPr>
        <w:tc>
          <w:tcPr>
            <w:tcW w:w="2501" w:type="dxa"/>
            <w:vAlign w:val="center"/>
          </w:tcPr>
          <w:p w14:paraId="478DB2AF" w14:textId="77777777" w:rsidR="002648DD" w:rsidRPr="002648DD" w:rsidRDefault="002648DD" w:rsidP="002648DD">
            <w:pPr>
              <w:rPr>
                <w:rFonts w:ascii="Arial" w:hAnsi="Arial" w:cs="Arial"/>
              </w:rPr>
            </w:pPr>
            <w:r w:rsidRPr="002648DD">
              <w:rPr>
                <w:rFonts w:ascii="Arial" w:hAnsi="Arial" w:cs="Arial"/>
              </w:rPr>
              <w:t>Патрон</w:t>
            </w:r>
          </w:p>
        </w:tc>
        <w:tc>
          <w:tcPr>
            <w:tcW w:w="3686" w:type="dxa"/>
            <w:vAlign w:val="center"/>
          </w:tcPr>
          <w:p w14:paraId="220CABE2" w14:textId="77777777" w:rsidR="002648DD" w:rsidRPr="002648DD" w:rsidRDefault="002648DD" w:rsidP="002648DD">
            <w:pPr>
              <w:rPr>
                <w:rFonts w:ascii="Arial" w:hAnsi="Arial" w:cs="Arial"/>
              </w:rPr>
            </w:pPr>
            <w:r w:rsidRPr="002648DD">
              <w:rPr>
                <w:rFonts w:ascii="Arial" w:hAnsi="Arial" w:cs="Arial"/>
              </w:rPr>
              <w:t>1/2 дюйма</w:t>
            </w:r>
          </w:p>
        </w:tc>
        <w:tc>
          <w:tcPr>
            <w:tcW w:w="3892" w:type="dxa"/>
            <w:vAlign w:val="center"/>
          </w:tcPr>
          <w:p w14:paraId="5B2ABB71" w14:textId="77777777" w:rsidR="002648DD" w:rsidRPr="002648DD" w:rsidRDefault="002648DD" w:rsidP="002648DD">
            <w:pPr>
              <w:rPr>
                <w:rFonts w:ascii="Arial" w:hAnsi="Arial" w:cs="Arial"/>
              </w:rPr>
            </w:pPr>
            <w:r w:rsidRPr="002648DD">
              <w:rPr>
                <w:rFonts w:ascii="Arial" w:hAnsi="Arial" w:cs="Arial"/>
              </w:rPr>
              <w:t>6.4 мм Быстрозажимной</w:t>
            </w:r>
          </w:p>
        </w:tc>
      </w:tr>
      <w:tr w:rsidR="002648DD" w:rsidRPr="002648DD" w14:paraId="38120374" w14:textId="77777777" w:rsidTr="002648DD">
        <w:trPr>
          <w:trHeight w:val="20"/>
        </w:trPr>
        <w:tc>
          <w:tcPr>
            <w:tcW w:w="2501" w:type="dxa"/>
            <w:vAlign w:val="center"/>
          </w:tcPr>
          <w:p w14:paraId="07046F3A" w14:textId="77777777" w:rsidR="002648DD" w:rsidRPr="002648DD" w:rsidRDefault="002648DD" w:rsidP="002648DD">
            <w:pPr>
              <w:rPr>
                <w:rFonts w:ascii="Arial" w:hAnsi="Arial" w:cs="Arial"/>
              </w:rPr>
            </w:pPr>
            <w:r w:rsidRPr="002648DD">
              <w:rPr>
                <w:rFonts w:ascii="Arial" w:hAnsi="Arial" w:cs="Arial"/>
              </w:rPr>
              <w:t>Вес с аккумуляторным блоком</w:t>
            </w:r>
          </w:p>
        </w:tc>
        <w:tc>
          <w:tcPr>
            <w:tcW w:w="3686" w:type="dxa"/>
            <w:vAlign w:val="center"/>
          </w:tcPr>
          <w:p w14:paraId="502BBBE4" w14:textId="77777777" w:rsidR="002648DD" w:rsidRPr="002648DD" w:rsidRDefault="002648DD" w:rsidP="002648DD">
            <w:pPr>
              <w:rPr>
                <w:rFonts w:ascii="Arial" w:hAnsi="Arial" w:cs="Arial"/>
              </w:rPr>
            </w:pPr>
            <w:r w:rsidRPr="002648DD">
              <w:rPr>
                <w:rFonts w:ascii="Arial" w:hAnsi="Arial" w:cs="Arial"/>
              </w:rPr>
              <w:t>1,7 кг</w:t>
            </w:r>
          </w:p>
        </w:tc>
        <w:tc>
          <w:tcPr>
            <w:tcW w:w="3892" w:type="dxa"/>
            <w:vAlign w:val="center"/>
          </w:tcPr>
          <w:p w14:paraId="38D40008" w14:textId="77777777" w:rsidR="002648DD" w:rsidRPr="002648DD" w:rsidRDefault="002648DD" w:rsidP="002648DD">
            <w:pPr>
              <w:rPr>
                <w:rFonts w:ascii="Arial" w:hAnsi="Arial" w:cs="Arial"/>
              </w:rPr>
            </w:pPr>
            <w:r w:rsidRPr="002648DD">
              <w:rPr>
                <w:rFonts w:ascii="Arial" w:hAnsi="Arial" w:cs="Arial"/>
              </w:rPr>
              <w:t>1,67 кг</w:t>
            </w:r>
          </w:p>
        </w:tc>
      </w:tr>
      <w:tr w:rsidR="002648DD" w:rsidRPr="002648DD" w14:paraId="53A93DE1" w14:textId="77777777" w:rsidTr="002648DD">
        <w:trPr>
          <w:trHeight w:val="20"/>
        </w:trPr>
        <w:tc>
          <w:tcPr>
            <w:tcW w:w="2501" w:type="dxa"/>
            <w:vAlign w:val="center"/>
          </w:tcPr>
          <w:p w14:paraId="261B5D19" w14:textId="77777777" w:rsidR="002648DD" w:rsidRPr="002648DD" w:rsidRDefault="002648DD" w:rsidP="002648DD">
            <w:pPr>
              <w:rPr>
                <w:rFonts w:ascii="Arial" w:hAnsi="Arial" w:cs="Arial"/>
              </w:rPr>
            </w:pPr>
            <w:r w:rsidRPr="002648DD">
              <w:rPr>
                <w:rFonts w:ascii="Arial" w:hAnsi="Arial" w:cs="Arial"/>
              </w:rPr>
              <w:t>Уровень звукового давления</w:t>
            </w:r>
          </w:p>
        </w:tc>
        <w:tc>
          <w:tcPr>
            <w:tcW w:w="3686" w:type="dxa"/>
            <w:vAlign w:val="center"/>
          </w:tcPr>
          <w:p w14:paraId="02CF4767" w14:textId="77777777" w:rsidR="002648DD" w:rsidRPr="002648DD" w:rsidRDefault="002648DD" w:rsidP="002648DD">
            <w:pPr>
              <w:rPr>
                <w:rFonts w:ascii="Arial" w:hAnsi="Arial" w:cs="Arial"/>
              </w:rPr>
            </w:pPr>
            <w:r w:rsidRPr="002648DD">
              <w:rPr>
                <w:rFonts w:ascii="Arial" w:hAnsi="Arial" w:cs="Arial"/>
              </w:rPr>
              <w:t>70 дБ</w:t>
            </w:r>
          </w:p>
        </w:tc>
        <w:tc>
          <w:tcPr>
            <w:tcW w:w="3892" w:type="dxa"/>
            <w:vAlign w:val="center"/>
          </w:tcPr>
          <w:p w14:paraId="64F2DA30" w14:textId="77777777" w:rsidR="002648DD" w:rsidRPr="002648DD" w:rsidRDefault="002648DD" w:rsidP="002648DD">
            <w:pPr>
              <w:rPr>
                <w:rFonts w:ascii="Arial" w:hAnsi="Arial" w:cs="Arial"/>
              </w:rPr>
            </w:pPr>
            <w:r w:rsidRPr="002648DD">
              <w:rPr>
                <w:rFonts w:ascii="Arial" w:hAnsi="Arial" w:cs="Arial"/>
              </w:rPr>
              <w:t>70 дБ</w:t>
            </w:r>
          </w:p>
        </w:tc>
      </w:tr>
      <w:tr w:rsidR="002648DD" w:rsidRPr="002648DD" w14:paraId="2311CFDE" w14:textId="77777777" w:rsidTr="002648DD">
        <w:trPr>
          <w:trHeight w:val="20"/>
        </w:trPr>
        <w:tc>
          <w:tcPr>
            <w:tcW w:w="2501" w:type="dxa"/>
            <w:vAlign w:val="center"/>
          </w:tcPr>
          <w:p w14:paraId="1EB7B46F" w14:textId="77777777" w:rsidR="002648DD" w:rsidRPr="002648DD" w:rsidRDefault="002648DD" w:rsidP="002648DD">
            <w:pPr>
              <w:rPr>
                <w:rFonts w:ascii="Arial" w:hAnsi="Arial" w:cs="Arial"/>
              </w:rPr>
            </w:pPr>
            <w:r w:rsidRPr="002648DD">
              <w:rPr>
                <w:rFonts w:ascii="Arial" w:hAnsi="Arial" w:cs="Arial"/>
              </w:rPr>
              <w:t>Уровень звуковой мощности</w:t>
            </w:r>
          </w:p>
        </w:tc>
        <w:tc>
          <w:tcPr>
            <w:tcW w:w="3686" w:type="dxa"/>
            <w:vAlign w:val="center"/>
          </w:tcPr>
          <w:p w14:paraId="0891DC0C" w14:textId="77777777" w:rsidR="002648DD" w:rsidRPr="002648DD" w:rsidRDefault="002648DD" w:rsidP="002648DD">
            <w:pPr>
              <w:rPr>
                <w:rFonts w:ascii="Arial" w:hAnsi="Arial" w:cs="Arial"/>
              </w:rPr>
            </w:pPr>
            <w:r w:rsidRPr="002648DD">
              <w:rPr>
                <w:rFonts w:ascii="Arial" w:hAnsi="Arial" w:cs="Arial"/>
              </w:rPr>
              <w:t>81 дБ</w:t>
            </w:r>
          </w:p>
        </w:tc>
        <w:tc>
          <w:tcPr>
            <w:tcW w:w="3892" w:type="dxa"/>
            <w:vAlign w:val="center"/>
          </w:tcPr>
          <w:p w14:paraId="5EB3640B" w14:textId="77777777" w:rsidR="002648DD" w:rsidRPr="002648DD" w:rsidRDefault="002648DD" w:rsidP="002648DD">
            <w:pPr>
              <w:rPr>
                <w:rFonts w:ascii="Arial" w:hAnsi="Arial" w:cs="Arial"/>
              </w:rPr>
            </w:pPr>
            <w:r w:rsidRPr="002648DD">
              <w:rPr>
                <w:rFonts w:ascii="Arial" w:hAnsi="Arial" w:cs="Arial"/>
              </w:rPr>
              <w:t>81 дБ</w:t>
            </w:r>
          </w:p>
        </w:tc>
      </w:tr>
      <w:tr w:rsidR="002648DD" w:rsidRPr="002648DD" w14:paraId="0490C3EE" w14:textId="77777777" w:rsidTr="002648DD">
        <w:trPr>
          <w:trHeight w:val="20"/>
        </w:trPr>
        <w:tc>
          <w:tcPr>
            <w:tcW w:w="2501" w:type="dxa"/>
            <w:vAlign w:val="center"/>
          </w:tcPr>
          <w:p w14:paraId="7D603144" w14:textId="77777777" w:rsidR="002648DD" w:rsidRPr="002648DD" w:rsidRDefault="002648DD" w:rsidP="002648DD">
            <w:pPr>
              <w:rPr>
                <w:rFonts w:ascii="Arial" w:hAnsi="Arial" w:cs="Arial"/>
              </w:rPr>
            </w:pPr>
            <w:r w:rsidRPr="002648DD">
              <w:rPr>
                <w:rFonts w:ascii="Arial" w:hAnsi="Arial" w:cs="Arial"/>
              </w:rPr>
              <w:t>Коэффициент погрешности К</w:t>
            </w:r>
          </w:p>
        </w:tc>
        <w:tc>
          <w:tcPr>
            <w:tcW w:w="3686" w:type="dxa"/>
            <w:vAlign w:val="center"/>
          </w:tcPr>
          <w:p w14:paraId="6E4EF1B1" w14:textId="77777777" w:rsidR="002648DD" w:rsidRPr="002648DD" w:rsidRDefault="002648DD" w:rsidP="002648DD">
            <w:pPr>
              <w:rPr>
                <w:rFonts w:ascii="Arial" w:hAnsi="Arial" w:cs="Arial"/>
              </w:rPr>
            </w:pPr>
            <w:r w:rsidRPr="002648DD">
              <w:rPr>
                <w:rFonts w:ascii="Arial" w:hAnsi="Arial" w:cs="Arial"/>
              </w:rPr>
              <w:t>3 дБ(A)</w:t>
            </w:r>
          </w:p>
        </w:tc>
        <w:tc>
          <w:tcPr>
            <w:tcW w:w="3892" w:type="dxa"/>
            <w:vAlign w:val="center"/>
          </w:tcPr>
          <w:p w14:paraId="659AF408" w14:textId="77777777" w:rsidR="002648DD" w:rsidRPr="002648DD" w:rsidRDefault="002648DD" w:rsidP="002648DD">
            <w:pPr>
              <w:rPr>
                <w:rFonts w:ascii="Arial" w:hAnsi="Arial" w:cs="Arial"/>
              </w:rPr>
            </w:pPr>
            <w:r w:rsidRPr="002648DD">
              <w:rPr>
                <w:rFonts w:ascii="Arial" w:hAnsi="Arial" w:cs="Arial"/>
              </w:rPr>
              <w:t>3 дБ(A)</w:t>
            </w:r>
          </w:p>
        </w:tc>
      </w:tr>
      <w:tr w:rsidR="002648DD" w:rsidRPr="002648DD" w14:paraId="11C8D219" w14:textId="77777777" w:rsidTr="002648DD">
        <w:trPr>
          <w:trHeight w:val="20"/>
        </w:trPr>
        <w:tc>
          <w:tcPr>
            <w:tcW w:w="2501" w:type="dxa"/>
            <w:vAlign w:val="center"/>
          </w:tcPr>
          <w:p w14:paraId="40B93FF4" w14:textId="77777777" w:rsidR="002648DD" w:rsidRPr="002648DD" w:rsidRDefault="002648DD" w:rsidP="002648DD">
            <w:pPr>
              <w:rPr>
                <w:rFonts w:ascii="Arial" w:hAnsi="Arial" w:cs="Arial"/>
              </w:rPr>
            </w:pPr>
            <w:r w:rsidRPr="002648DD">
              <w:rPr>
                <w:rFonts w:ascii="Arial" w:hAnsi="Arial" w:cs="Arial"/>
              </w:rPr>
              <w:t>Уровень вибрации</w:t>
            </w:r>
          </w:p>
        </w:tc>
        <w:tc>
          <w:tcPr>
            <w:tcW w:w="3686" w:type="dxa"/>
            <w:vAlign w:val="center"/>
          </w:tcPr>
          <w:p w14:paraId="1DD739DA" w14:textId="77777777" w:rsidR="002648DD" w:rsidRPr="002648DD" w:rsidRDefault="002648DD" w:rsidP="002648DD">
            <w:pPr>
              <w:rPr>
                <w:rFonts w:ascii="Arial" w:hAnsi="Arial" w:cs="Arial"/>
              </w:rPr>
            </w:pPr>
            <w:r w:rsidRPr="002648DD">
              <w:rPr>
                <w:rFonts w:ascii="Arial" w:hAnsi="Arial" w:cs="Arial"/>
              </w:rPr>
              <w:t>7,329</w:t>
            </w:r>
          </w:p>
        </w:tc>
        <w:tc>
          <w:tcPr>
            <w:tcW w:w="3892" w:type="dxa"/>
            <w:vAlign w:val="center"/>
          </w:tcPr>
          <w:p w14:paraId="64D31B3D" w14:textId="77777777" w:rsidR="002648DD" w:rsidRPr="002648DD" w:rsidRDefault="002648DD" w:rsidP="002648DD">
            <w:pPr>
              <w:rPr>
                <w:rFonts w:ascii="Arial" w:hAnsi="Arial" w:cs="Arial"/>
              </w:rPr>
            </w:pPr>
            <w:r w:rsidRPr="002648DD">
              <w:rPr>
                <w:rFonts w:ascii="Arial" w:hAnsi="Arial" w:cs="Arial"/>
              </w:rPr>
              <w:t>7,329</w:t>
            </w:r>
          </w:p>
        </w:tc>
      </w:tr>
      <w:tr w:rsidR="002648DD" w:rsidRPr="002648DD" w14:paraId="66868A63" w14:textId="77777777" w:rsidTr="0022536A">
        <w:trPr>
          <w:trHeight w:val="20"/>
        </w:trPr>
        <w:tc>
          <w:tcPr>
            <w:tcW w:w="2501" w:type="dxa"/>
            <w:vAlign w:val="center"/>
          </w:tcPr>
          <w:p w14:paraId="6030C1E0" w14:textId="77777777" w:rsidR="002648DD" w:rsidRPr="002648DD" w:rsidRDefault="002648DD" w:rsidP="002648DD">
            <w:pPr>
              <w:rPr>
                <w:rFonts w:ascii="Arial" w:hAnsi="Arial" w:cs="Arial"/>
              </w:rPr>
            </w:pPr>
            <w:r w:rsidRPr="002648DD">
              <w:rPr>
                <w:rFonts w:ascii="Arial" w:hAnsi="Arial" w:cs="Arial"/>
              </w:rPr>
              <w:t>Аккумуляторная батарея</w:t>
            </w:r>
          </w:p>
        </w:tc>
        <w:tc>
          <w:tcPr>
            <w:tcW w:w="7578" w:type="dxa"/>
            <w:gridSpan w:val="2"/>
            <w:vAlign w:val="center"/>
          </w:tcPr>
          <w:p w14:paraId="498AA270" w14:textId="77777777" w:rsidR="002648DD" w:rsidRPr="002648DD" w:rsidRDefault="002648DD" w:rsidP="002648DD">
            <w:pPr>
              <w:jc w:val="center"/>
              <w:rPr>
                <w:rFonts w:ascii="Arial" w:hAnsi="Arial" w:cs="Arial"/>
              </w:rPr>
            </w:pPr>
            <w:r w:rsidRPr="002648DD">
              <w:rPr>
                <w:rFonts w:ascii="Arial" w:hAnsi="Arial" w:cs="Arial"/>
              </w:rPr>
              <w:t>29807/29837</w:t>
            </w:r>
          </w:p>
        </w:tc>
      </w:tr>
      <w:tr w:rsidR="002648DD" w:rsidRPr="002648DD" w14:paraId="418217C0" w14:textId="77777777" w:rsidTr="002648DD">
        <w:trPr>
          <w:trHeight w:val="20"/>
        </w:trPr>
        <w:tc>
          <w:tcPr>
            <w:tcW w:w="2501" w:type="dxa"/>
            <w:vAlign w:val="center"/>
          </w:tcPr>
          <w:p w14:paraId="5277E0CA" w14:textId="77777777" w:rsidR="002648DD" w:rsidRPr="002648DD" w:rsidRDefault="002648DD" w:rsidP="002648DD">
            <w:pPr>
              <w:rPr>
                <w:rFonts w:ascii="Arial" w:hAnsi="Arial" w:cs="Arial"/>
              </w:rPr>
            </w:pPr>
            <w:r w:rsidRPr="002648DD">
              <w:rPr>
                <w:rFonts w:ascii="Arial" w:hAnsi="Arial" w:cs="Arial"/>
              </w:rPr>
              <w:t>Зарядное устройство</w:t>
            </w:r>
          </w:p>
        </w:tc>
        <w:tc>
          <w:tcPr>
            <w:tcW w:w="7578" w:type="dxa"/>
            <w:gridSpan w:val="2"/>
            <w:vAlign w:val="center"/>
          </w:tcPr>
          <w:p w14:paraId="5BF783A4" w14:textId="77777777" w:rsidR="002648DD" w:rsidRPr="002648DD" w:rsidRDefault="002648DD" w:rsidP="002648DD">
            <w:pPr>
              <w:jc w:val="center"/>
              <w:rPr>
                <w:rFonts w:ascii="Arial" w:hAnsi="Arial" w:cs="Arial"/>
              </w:rPr>
            </w:pPr>
            <w:r w:rsidRPr="002648DD">
              <w:rPr>
                <w:rFonts w:ascii="Arial" w:hAnsi="Arial" w:cs="Arial"/>
              </w:rPr>
              <w:t>29817</w:t>
            </w:r>
          </w:p>
        </w:tc>
      </w:tr>
    </w:tbl>
    <w:p w14:paraId="36D5ED2E" w14:textId="77777777" w:rsidR="003A288B" w:rsidRDefault="003A288B" w:rsidP="009E73C0">
      <w:pPr>
        <w:tabs>
          <w:tab w:val="left" w:pos="3969"/>
          <w:tab w:val="left" w:pos="10632"/>
        </w:tabs>
        <w:ind w:left="518"/>
      </w:pPr>
    </w:p>
    <w:p w14:paraId="47F8BBAD"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2C44BE01"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2648DD" w:rsidRPr="002648DD" w14:paraId="4F9D0E8B" w14:textId="77777777" w:rsidTr="009E73C0">
        <w:trPr>
          <w:trHeight w:val="290"/>
        </w:trPr>
        <w:tc>
          <w:tcPr>
            <w:tcW w:w="5180" w:type="dxa"/>
            <w:shd w:val="clear" w:color="auto" w:fill="939598"/>
          </w:tcPr>
          <w:p w14:paraId="643A0441" w14:textId="77777777" w:rsidR="002648DD" w:rsidRPr="002648DD" w:rsidRDefault="002648DD" w:rsidP="002648DD">
            <w:pPr>
              <w:jc w:val="center"/>
              <w:rPr>
                <w:rFonts w:ascii="Arial" w:hAnsi="Arial" w:cs="Arial"/>
                <w:b/>
                <w:color w:val="FFFFFF" w:themeColor="background1"/>
              </w:rPr>
            </w:pPr>
            <w:r w:rsidRPr="002648DD">
              <w:rPr>
                <w:rFonts w:ascii="Arial" w:hAnsi="Arial" w:cs="Arial"/>
                <w:b/>
                <w:color w:val="FFFFFF" w:themeColor="background1"/>
              </w:rPr>
              <w:t>24В БЕСЩЕТОЧНЫЙ УДАРНЫЙ ГАЙКОВЕРТ</w:t>
            </w:r>
          </w:p>
        </w:tc>
        <w:tc>
          <w:tcPr>
            <w:tcW w:w="4899" w:type="dxa"/>
            <w:shd w:val="clear" w:color="auto" w:fill="939598"/>
          </w:tcPr>
          <w:p w14:paraId="20C20DED" w14:textId="77777777" w:rsidR="002648DD" w:rsidRPr="002648DD" w:rsidRDefault="002648DD" w:rsidP="002648DD">
            <w:pPr>
              <w:jc w:val="center"/>
              <w:rPr>
                <w:rFonts w:ascii="Arial" w:hAnsi="Arial" w:cs="Arial"/>
                <w:b/>
                <w:color w:val="FFFFFF" w:themeColor="background1"/>
              </w:rPr>
            </w:pPr>
            <w:r w:rsidRPr="002648DD">
              <w:rPr>
                <w:rFonts w:ascii="Arial" w:hAnsi="Arial" w:cs="Arial"/>
                <w:b/>
                <w:color w:val="FFFFFF" w:themeColor="background1"/>
              </w:rPr>
              <w:t>24В БЕСЩЕТОЧНЫЙ ШУРУПОВЕРТ</w:t>
            </w:r>
          </w:p>
        </w:tc>
      </w:tr>
      <w:tr w:rsidR="002648DD" w:rsidRPr="002648DD" w14:paraId="54971794" w14:textId="77777777" w:rsidTr="009E73C0">
        <w:trPr>
          <w:trHeight w:val="290"/>
        </w:trPr>
        <w:tc>
          <w:tcPr>
            <w:tcW w:w="5180" w:type="dxa"/>
          </w:tcPr>
          <w:p w14:paraId="5743D558"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c>
          <w:tcPr>
            <w:tcW w:w="4899" w:type="dxa"/>
          </w:tcPr>
          <w:p w14:paraId="605C6B8E"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r>
      <w:tr w:rsidR="002648DD" w:rsidRPr="002648DD" w14:paraId="66693462" w14:textId="77777777" w:rsidTr="009E73C0">
        <w:trPr>
          <w:trHeight w:val="290"/>
        </w:trPr>
        <w:tc>
          <w:tcPr>
            <w:tcW w:w="5180" w:type="dxa"/>
          </w:tcPr>
          <w:p w14:paraId="43705F4F"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c>
          <w:tcPr>
            <w:tcW w:w="4899" w:type="dxa"/>
          </w:tcPr>
          <w:p w14:paraId="49052BAC"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r>
      <w:tr w:rsidR="002648DD" w:rsidRPr="002648DD" w14:paraId="439792B1" w14:textId="77777777" w:rsidTr="009E73C0">
        <w:trPr>
          <w:trHeight w:val="290"/>
        </w:trPr>
        <w:tc>
          <w:tcPr>
            <w:tcW w:w="5180" w:type="dxa"/>
          </w:tcPr>
          <w:p w14:paraId="6D0B77B4"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c>
          <w:tcPr>
            <w:tcW w:w="4899" w:type="dxa"/>
          </w:tcPr>
          <w:p w14:paraId="6BFC2801"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r>
      <w:tr w:rsidR="002648DD" w:rsidRPr="002648DD" w14:paraId="7969CAE4" w14:textId="77777777" w:rsidTr="009E73C0">
        <w:trPr>
          <w:trHeight w:val="290"/>
        </w:trPr>
        <w:tc>
          <w:tcPr>
            <w:tcW w:w="5180" w:type="dxa"/>
          </w:tcPr>
          <w:p w14:paraId="28E37289"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c>
          <w:tcPr>
            <w:tcW w:w="4899" w:type="dxa"/>
          </w:tcPr>
          <w:p w14:paraId="38ADAA44"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r>
      <w:tr w:rsidR="002648DD" w:rsidRPr="002648DD" w14:paraId="2F0CEDDB" w14:textId="77777777" w:rsidTr="009E73C0">
        <w:trPr>
          <w:trHeight w:val="290"/>
        </w:trPr>
        <w:tc>
          <w:tcPr>
            <w:tcW w:w="5180" w:type="dxa"/>
          </w:tcPr>
          <w:p w14:paraId="6A998503"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c>
          <w:tcPr>
            <w:tcW w:w="4899" w:type="dxa"/>
          </w:tcPr>
          <w:p w14:paraId="1E90AB6B"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r>
      <w:tr w:rsidR="002648DD" w:rsidRPr="002648DD" w14:paraId="71C76E6B" w14:textId="77777777" w:rsidTr="009E73C0">
        <w:trPr>
          <w:trHeight w:val="290"/>
        </w:trPr>
        <w:tc>
          <w:tcPr>
            <w:tcW w:w="5180" w:type="dxa"/>
          </w:tcPr>
          <w:p w14:paraId="1E0DB710"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c>
          <w:tcPr>
            <w:tcW w:w="4899" w:type="dxa"/>
          </w:tcPr>
          <w:p w14:paraId="0F34A5C0"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r>
      <w:tr w:rsidR="002648DD" w:rsidRPr="002648DD" w14:paraId="5894E9D4" w14:textId="77777777" w:rsidTr="009E73C0">
        <w:trPr>
          <w:trHeight w:val="290"/>
        </w:trPr>
        <w:tc>
          <w:tcPr>
            <w:tcW w:w="5180" w:type="dxa"/>
          </w:tcPr>
          <w:p w14:paraId="0AE3FD81" w14:textId="77777777" w:rsidR="002648DD" w:rsidRPr="002648DD" w:rsidRDefault="002648DD" w:rsidP="001A10DC">
            <w:pPr>
              <w:rPr>
                <w:rFonts w:ascii="Arial" w:hAnsi="Arial" w:cs="Arial"/>
              </w:rPr>
            </w:pPr>
            <w:r w:rsidRPr="002648DD">
              <w:rPr>
                <w:rFonts w:ascii="Arial" w:hAnsi="Arial" w:cs="Arial"/>
              </w:rPr>
              <w:t>Рис. 7: Изменение настроек крутящего момента</w:t>
            </w:r>
          </w:p>
        </w:tc>
        <w:tc>
          <w:tcPr>
            <w:tcW w:w="4899" w:type="dxa"/>
          </w:tcPr>
          <w:p w14:paraId="6780F070" w14:textId="77777777" w:rsidR="002648DD" w:rsidRPr="002648DD" w:rsidRDefault="002648DD" w:rsidP="001A10DC">
            <w:pPr>
              <w:rPr>
                <w:rFonts w:ascii="Arial" w:hAnsi="Arial" w:cs="Arial"/>
              </w:rPr>
            </w:pPr>
          </w:p>
        </w:tc>
      </w:tr>
      <w:tr w:rsidR="002648DD" w:rsidRPr="002648DD" w14:paraId="30893F4C" w14:textId="77777777" w:rsidTr="009E73C0">
        <w:trPr>
          <w:trHeight w:val="290"/>
        </w:trPr>
        <w:tc>
          <w:tcPr>
            <w:tcW w:w="5180" w:type="dxa"/>
          </w:tcPr>
          <w:p w14:paraId="63DB4E7E" w14:textId="77777777" w:rsidR="002648DD" w:rsidRPr="002648DD" w:rsidRDefault="002648DD" w:rsidP="001A10DC">
            <w:pPr>
              <w:rPr>
                <w:rFonts w:ascii="Arial" w:hAnsi="Arial" w:cs="Arial"/>
              </w:rPr>
            </w:pPr>
            <w:r w:rsidRPr="002648DD">
              <w:rPr>
                <w:rFonts w:ascii="Arial" w:hAnsi="Arial" w:cs="Arial"/>
              </w:rPr>
              <w:t>Рис. 8: 2 скорости с реверсом</w:t>
            </w:r>
          </w:p>
        </w:tc>
        <w:tc>
          <w:tcPr>
            <w:tcW w:w="4899" w:type="dxa"/>
          </w:tcPr>
          <w:p w14:paraId="6F5F27DD" w14:textId="77777777" w:rsidR="002648DD" w:rsidRPr="002648DD" w:rsidRDefault="002648DD" w:rsidP="001A10DC">
            <w:pPr>
              <w:rPr>
                <w:rFonts w:ascii="Arial" w:hAnsi="Arial" w:cs="Arial"/>
              </w:rPr>
            </w:pPr>
          </w:p>
        </w:tc>
      </w:tr>
    </w:tbl>
    <w:p w14:paraId="1C4E23BF" w14:textId="77777777" w:rsidR="009E73C0" w:rsidRDefault="009E73C0" w:rsidP="003A288B">
      <w:pPr>
        <w:tabs>
          <w:tab w:val="left" w:pos="3969"/>
          <w:tab w:val="left" w:pos="10632"/>
        </w:tabs>
        <w:spacing w:before="92"/>
        <w:ind w:left="518"/>
      </w:pPr>
    </w:p>
    <w:p w14:paraId="7CBE27C1" w14:textId="77777777" w:rsidR="003A288B" w:rsidRDefault="003A288B" w:rsidP="003A288B">
      <w:pPr>
        <w:pStyle w:val="a3"/>
        <w:spacing w:before="2"/>
        <w:rPr>
          <w:sz w:val="19"/>
        </w:rPr>
      </w:pPr>
    </w:p>
    <w:p w14:paraId="2608215C"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20F47ED8"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5EB2F5B1" w14:textId="77777777" w:rsidR="002648DD" w:rsidRPr="002648DD" w:rsidRDefault="002648DD" w:rsidP="002648DD">
      <w:pPr>
        <w:spacing w:before="120" w:after="120"/>
        <w:ind w:left="142"/>
        <w:jc w:val="both"/>
        <w:rPr>
          <w:rFonts w:ascii="Arial" w:hAnsi="Arial" w:cs="Arial"/>
          <w:sz w:val="24"/>
          <w:szCs w:val="24"/>
        </w:rPr>
      </w:pPr>
      <w:r w:rsidRPr="002648DD">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12885D3F" w14:textId="77777777" w:rsidR="002648DD" w:rsidRPr="002648DD" w:rsidRDefault="002648DD" w:rsidP="002648DD">
      <w:pPr>
        <w:spacing w:before="120" w:after="120"/>
        <w:ind w:left="142"/>
        <w:jc w:val="both"/>
        <w:rPr>
          <w:rFonts w:ascii="Arial" w:hAnsi="Arial" w:cs="Arial"/>
          <w:sz w:val="24"/>
          <w:szCs w:val="24"/>
        </w:rPr>
      </w:pPr>
      <w:r w:rsidRPr="002648DD">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146DFA7A" w14:textId="77777777" w:rsidR="002648DD" w:rsidRPr="002648DD" w:rsidRDefault="002648DD" w:rsidP="002648DD">
      <w:pPr>
        <w:spacing w:before="120" w:after="120"/>
        <w:ind w:left="142"/>
        <w:jc w:val="both"/>
        <w:rPr>
          <w:rFonts w:ascii="Arial" w:hAnsi="Arial" w:cs="Arial"/>
          <w:sz w:val="24"/>
          <w:szCs w:val="24"/>
        </w:rPr>
      </w:pPr>
      <w:r w:rsidRPr="002648DD">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увеличить уровень воздействия в течение всего рабочего периода.</w:t>
      </w:r>
    </w:p>
    <w:p w14:paraId="5A2EE3D3" w14:textId="77777777" w:rsidR="0082640B" w:rsidRPr="0082640B" w:rsidRDefault="002648DD" w:rsidP="002648DD">
      <w:pPr>
        <w:spacing w:before="120" w:after="120"/>
        <w:ind w:left="142"/>
        <w:jc w:val="both"/>
        <w:rPr>
          <w:rFonts w:ascii="Arial" w:hAnsi="Arial" w:cs="Arial"/>
          <w:sz w:val="24"/>
          <w:szCs w:val="24"/>
        </w:rPr>
      </w:pPr>
      <w:r w:rsidRPr="002648DD">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2648DD">
        <w:rPr>
          <w:rFonts w:ascii="Arial" w:hAnsi="Arial" w:cs="Arial"/>
          <w:sz w:val="24"/>
          <w:szCs w:val="24"/>
        </w:rPr>
        <w:t>надлежащем состоянии, держать руки в тепле, организовывать рабочие схемы.</w:t>
      </w:r>
    </w:p>
    <w:p w14:paraId="53E6F6C2"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5E9559E6"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22A6BC33"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718EBCBA"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0BEB215C"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566B8E94"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21"/>
          <w:pgSz w:w="11910" w:h="16840"/>
          <w:pgMar w:top="964" w:right="880" w:bottom="709" w:left="800" w:header="0" w:footer="695" w:gutter="0"/>
          <w:cols w:num="2" w:space="720"/>
        </w:sectPr>
      </w:pPr>
    </w:p>
    <w:p w14:paraId="77499A88" w14:textId="77777777" w:rsidR="0082640B" w:rsidRDefault="0082640B" w:rsidP="0082640B">
      <w:pPr>
        <w:ind w:left="142"/>
        <w:rPr>
          <w:rFonts w:ascii="Arial" w:hAnsi="Arial" w:cs="Arial"/>
          <w:sz w:val="24"/>
          <w:szCs w:val="24"/>
        </w:rPr>
      </w:pPr>
    </w:p>
    <w:p w14:paraId="5DBA3A48"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4C5AC521" w14:textId="77777777" w:rsidR="0082640B" w:rsidRPr="0082640B" w:rsidRDefault="0082640B" w:rsidP="0082640B">
      <w:pPr>
        <w:ind w:left="142"/>
        <w:rPr>
          <w:rFonts w:ascii="Arial" w:hAnsi="Arial" w:cs="Arial"/>
          <w:sz w:val="24"/>
          <w:szCs w:val="24"/>
        </w:rPr>
      </w:pPr>
    </w:p>
    <w:p w14:paraId="51496F2F" w14:textId="77777777" w:rsidR="0082640B" w:rsidRPr="000C601C" w:rsidRDefault="009E73C0" w:rsidP="009E73C0">
      <w:pPr>
        <w:ind w:left="1701" w:right="-171"/>
        <w:jc w:val="both"/>
        <w:rPr>
          <w:rFonts w:ascii="Arial" w:hAnsi="Arial" w:cs="Arial"/>
          <w:sz w:val="24"/>
          <w:szCs w:val="24"/>
        </w:rPr>
      </w:pPr>
      <w:r>
        <w:rPr>
          <w:noProof/>
          <w:lang w:eastAsia="ru-RU" w:bidi="ar-SA"/>
        </w:rPr>
        <w:drawing>
          <wp:anchor distT="0" distB="0" distL="114300" distR="114300" simplePos="0" relativeHeight="251697664" behindDoc="0" locked="0" layoutInCell="1" allowOverlap="1" wp14:anchorId="1D4E2ACE" wp14:editId="5ACCE6E5">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17880" cy="1072515"/>
                    </a:xfrm>
                    <a:prstGeom prst="rect">
                      <a:avLst/>
                    </a:prstGeom>
                  </pic:spPr>
                </pic:pic>
              </a:graphicData>
            </a:graphic>
          </wp:anchor>
        </w:drawing>
      </w:r>
      <w:r w:rsidR="000C601C" w:rsidRPr="000C601C">
        <w:rPr>
          <w:rFonts w:ascii="Arial" w:hAnsi="Arial" w:cs="Arial"/>
          <w:noProof/>
          <w:sz w:val="24"/>
          <w:szCs w:val="24"/>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093B4302"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282745" w:rsidRPr="005C057F" w14:paraId="537DA920" w14:textId="77777777" w:rsidTr="001848DE">
        <w:trPr>
          <w:trHeight w:val="14873"/>
        </w:trPr>
        <w:tc>
          <w:tcPr>
            <w:tcW w:w="5224" w:type="dxa"/>
          </w:tcPr>
          <w:p w14:paraId="41864A8A" w14:textId="77777777" w:rsidR="00282745" w:rsidRPr="00556216" w:rsidRDefault="00282745"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57E66D6B"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3E00812E"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4689D59"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2C693ECB"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5C9AB4F5" w14:textId="77777777" w:rsidR="00282745" w:rsidRPr="00556216" w:rsidRDefault="00282745" w:rsidP="001848DE">
            <w:pPr>
              <w:jc w:val="both"/>
              <w:rPr>
                <w:rFonts w:ascii="Arial" w:hAnsi="Arial" w:cs="Arial"/>
                <w:sz w:val="16"/>
                <w:szCs w:val="19"/>
                <w:lang w:val="ru-RU"/>
              </w:rPr>
            </w:pPr>
          </w:p>
        </w:tc>
        <w:tc>
          <w:tcPr>
            <w:tcW w:w="5549" w:type="dxa"/>
          </w:tcPr>
          <w:p w14:paraId="361CF239"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0F8538AC" w14:textId="77777777" w:rsidR="00282745" w:rsidRPr="00556216" w:rsidRDefault="00282745"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04DBC84C" w14:textId="77777777" w:rsidR="00282745" w:rsidRDefault="00282745"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7E9FCCB8" w14:textId="77777777" w:rsidR="00282745" w:rsidRPr="005C057F" w:rsidRDefault="00282745" w:rsidP="001848DE">
            <w:pPr>
              <w:tabs>
                <w:tab w:val="left" w:pos="5266"/>
              </w:tabs>
              <w:ind w:right="67"/>
              <w:jc w:val="both"/>
              <w:rPr>
                <w:rFonts w:ascii="Arial" w:hAnsi="Arial" w:cs="Arial"/>
                <w:sz w:val="28"/>
                <w:szCs w:val="28"/>
              </w:rPr>
            </w:pPr>
          </w:p>
        </w:tc>
      </w:tr>
    </w:tbl>
    <w:p w14:paraId="16CE1B40"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7BF82BEE"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7ABA46D0"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573B956B"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23E00D74"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01C2B2AA" wp14:editId="254CE493">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6570DDFA"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36009A8F" w14:textId="77777777" w:rsidR="00197C19" w:rsidRPr="00585409" w:rsidRDefault="00197C19" w:rsidP="000204B2">
      <w:pPr>
        <w:spacing w:before="1"/>
        <w:ind w:left="142"/>
        <w:rPr>
          <w:rFonts w:ascii="Arial" w:eastAsia="Times New Roman" w:hAnsi="Arial" w:cs="Arial"/>
          <w:sz w:val="24"/>
          <w:szCs w:val="24"/>
        </w:rPr>
      </w:pPr>
    </w:p>
    <w:p w14:paraId="50363884"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4B22EE41" w14:textId="77777777" w:rsidR="00197C19" w:rsidRPr="00585409" w:rsidRDefault="00197C19" w:rsidP="000204B2">
      <w:pPr>
        <w:spacing w:before="8"/>
        <w:ind w:left="142"/>
        <w:rPr>
          <w:rFonts w:ascii="Arial" w:eastAsia="Times New Roman" w:hAnsi="Arial" w:cs="Arial"/>
          <w:sz w:val="24"/>
          <w:szCs w:val="24"/>
        </w:rPr>
      </w:pPr>
    </w:p>
    <w:p w14:paraId="161B0656"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25CED91A" w14:textId="77777777" w:rsidR="00197C19" w:rsidRPr="00585409" w:rsidRDefault="00197C19" w:rsidP="000204B2">
      <w:pPr>
        <w:spacing w:before="5"/>
        <w:ind w:left="142"/>
        <w:rPr>
          <w:rFonts w:ascii="Arial" w:eastAsia="Times New Roman" w:hAnsi="Arial" w:cs="Arial"/>
          <w:sz w:val="24"/>
          <w:szCs w:val="24"/>
        </w:rPr>
      </w:pPr>
    </w:p>
    <w:p w14:paraId="0B6B7558"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34815B9B" w14:textId="77777777" w:rsidR="00197C19" w:rsidRPr="00585409" w:rsidRDefault="00197C19" w:rsidP="000204B2">
      <w:pPr>
        <w:spacing w:before="2"/>
        <w:ind w:left="142"/>
        <w:rPr>
          <w:rFonts w:ascii="Arial" w:eastAsia="Times New Roman" w:hAnsi="Arial" w:cs="Arial"/>
          <w:sz w:val="24"/>
          <w:szCs w:val="24"/>
        </w:rPr>
      </w:pPr>
    </w:p>
    <w:p w14:paraId="61A40A58"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6D2DC548" w14:textId="77777777" w:rsidR="005C6E60" w:rsidRPr="00585409" w:rsidRDefault="005C6E60" w:rsidP="000204B2">
      <w:pPr>
        <w:spacing w:before="3"/>
        <w:ind w:left="112"/>
        <w:jc w:val="both"/>
        <w:rPr>
          <w:rFonts w:ascii="Arial" w:hAnsi="Arial" w:cs="Arial"/>
          <w:sz w:val="24"/>
          <w:szCs w:val="24"/>
        </w:rPr>
      </w:pPr>
    </w:p>
    <w:p w14:paraId="0FF649E7"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767DE860"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3F710E" w:rsidRPr="00161290" w14:paraId="4B80BBC9"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57489353"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1648B916" w14:textId="77777777" w:rsidR="003F710E" w:rsidRPr="00161290" w:rsidRDefault="003F710E"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EF143F9" w14:textId="77777777" w:rsidR="003F710E" w:rsidRPr="00161290" w:rsidRDefault="003F710E"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08C9B680" w14:textId="77777777" w:rsidR="003F710E" w:rsidRPr="00161290" w:rsidRDefault="003F710E"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3D6AF689" w14:textId="77777777" w:rsidR="003F710E" w:rsidRPr="00161290" w:rsidRDefault="003F710E"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3F710E" w:rsidRPr="00161290" w14:paraId="7DFE3699"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4B0FBF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34BE11E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AC2DF4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20FD993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BEC943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3F710E" w:rsidRPr="00161290" w14:paraId="7D50E2B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C819620"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32691DE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5ADA77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71FEA46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0F5B5E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3F710E" w:rsidRPr="00161290" w14:paraId="24A8403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1596D7"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0E48775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D18330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74698FB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BC58D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3F710E" w:rsidRPr="00161290" w14:paraId="54F1E0F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5B536BB"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7401843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3A1B7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453D0DE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24C51F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3F710E" w:rsidRPr="00161290" w14:paraId="0982668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4FB127"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324C0E1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AC4876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508B637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E73BF6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3F710E" w:rsidRPr="00161290" w14:paraId="3F5EAAE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AA30A0C"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0BC56E7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02C7C1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35A2420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CCC943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3F710E" w:rsidRPr="00161290" w14:paraId="752364C8"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DCECD6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71AB142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B31024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3231E74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F81E46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3F710E" w:rsidRPr="00161290" w14:paraId="0DD9876C"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DE3D0C"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0DD8E0E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4380AA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04FE811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AC0F7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3F710E" w:rsidRPr="00161290" w14:paraId="676E774C"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D2CE923"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6EF8D8A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B9D538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3D99D3B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15C928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3F710E" w:rsidRPr="00161290" w14:paraId="35BB6294"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E37D2C"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1945BD4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37C154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A492A9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F4E9D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3F710E" w:rsidRPr="00161290" w14:paraId="798DA82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0C1853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4B2019F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9921A1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64FF9EA6"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D762C48"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3F710E" w:rsidRPr="00161290" w14:paraId="5E98805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A791D36"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2362853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59E998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0075A3F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C21251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3F710E" w:rsidRPr="00161290" w14:paraId="04BCA16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80ED5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3C1CF02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D34E23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30D6B1E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77453B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3F710E" w:rsidRPr="00161290" w14:paraId="03FC009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3887A9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35D3664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072B2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500E3E1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D7105E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3F710E" w:rsidRPr="00161290" w14:paraId="652DF8B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5AFE8B0"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787E927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AC6844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1CCD5A8E" w14:textId="77777777" w:rsidR="003F710E" w:rsidRPr="00161290" w:rsidRDefault="003F710E"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D17CD5C"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3F710E" w:rsidRPr="00161290" w14:paraId="32AD719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FAC8550"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0883244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A14A0C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7469917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FF716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3F710E" w:rsidRPr="00161290" w14:paraId="51D63D4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2EAFE5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4C2C9664"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592500B"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3915AE68"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FD0A1A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3F710E" w:rsidRPr="00161290" w14:paraId="21F7DB4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FA0D83"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6DE514F5"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861E7F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2F0C335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2195C5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3F710E" w:rsidRPr="00161290" w14:paraId="1718414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CA5228B"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262B0BD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C72B6D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37DD074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6C4ED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3F710E" w:rsidRPr="00161290" w14:paraId="7CB66F2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8C1D3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5249FFE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BEB25D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0717C30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5A1012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3F710E" w:rsidRPr="00161290" w14:paraId="0CC24D2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D28B78"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113D813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F93EAB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68A1058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45D5CE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3F710E" w:rsidRPr="00161290" w14:paraId="56A60B0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517C53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4BF4965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1390BB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0481FE43" w14:textId="77777777" w:rsidR="003F710E" w:rsidRPr="00161290" w:rsidRDefault="003F710E"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A0400F9" w14:textId="77777777" w:rsidR="003F710E" w:rsidRPr="00161290" w:rsidRDefault="003F710E"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3F710E" w:rsidRPr="00161290" w14:paraId="620CD73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B012F4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377FF49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2D6FC0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4C8E803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1D98D4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3F710E" w:rsidRPr="00161290" w14:paraId="2A01317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1A8782D"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5717161C"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BB8201E"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51B4E09C"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319A5F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3F710E" w:rsidRPr="00161290" w14:paraId="3A96A06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AD3DE0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7CF8872E"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566E01A"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36B030F8"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05366A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3F710E" w:rsidRPr="00161290" w14:paraId="1A38E1A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F93CFE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249AC36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046358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007F8AD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7FDAF3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3F710E" w:rsidRPr="00161290" w14:paraId="1E7ED42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347EFC"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5FF8447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266740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3F7ED7C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02820C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3F710E" w:rsidRPr="00161290" w14:paraId="40DEF33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29CBB4D"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51CA3B8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659CF7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4E78953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30062E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3F710E" w:rsidRPr="00161290" w14:paraId="5BA36B7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42445E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3E9B0BCF" w14:textId="77777777" w:rsidR="003F710E" w:rsidRPr="00161290" w:rsidRDefault="003F710E"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D20C9F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4DF099F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24F6A0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3F710E" w:rsidRPr="00161290" w14:paraId="6CD4A02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5E23F9"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6196D156" w14:textId="77777777" w:rsidR="003F710E" w:rsidRPr="00161290" w:rsidRDefault="003F710E"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1E9ADD3" w14:textId="77777777" w:rsidR="003F710E" w:rsidRPr="00161290" w:rsidRDefault="003F710E"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2CBE72D6" w14:textId="77777777" w:rsidR="003F710E" w:rsidRPr="00161290" w:rsidRDefault="003F710E"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14846E6" w14:textId="77777777" w:rsidR="003F710E" w:rsidRPr="00161290" w:rsidRDefault="003F710E"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3F710E" w:rsidRPr="00161290" w14:paraId="1D68A01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410AD4B"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7ED4E7D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8CF1BE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4C6DCC2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B3EA5B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3F710E" w:rsidRPr="00161290" w14:paraId="4D6B3AF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D1A1A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7233C96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7C25BA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064394A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AA82D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3F710E" w:rsidRPr="00161290" w14:paraId="1A385F7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5C1F80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1D55571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DFB2E2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826605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34BB3A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3F710E" w:rsidRPr="00161290" w14:paraId="494A9BA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FB348D8"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1BFE86E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E89E5E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B46435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192015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3F710E" w:rsidRPr="00161290" w14:paraId="194F6F5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4169B2"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3E80B55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AB8D49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4FC0A1D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C0D67A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3F710E" w:rsidRPr="00161290" w14:paraId="3D13B88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6FB42D"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335FEC1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1F08AE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040E101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A8B4CF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3F710E" w:rsidRPr="00161290" w14:paraId="22A095A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9B98E1"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4444D2F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1F5D544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5A76CA69" w14:textId="77777777" w:rsidR="003F710E" w:rsidRPr="00161290" w:rsidRDefault="003F710E"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1A3FF4D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3F710E" w:rsidRPr="00161290" w14:paraId="366A543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599EE5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7D58CB0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270D1E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4D329F4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A16593D"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3F710E" w:rsidRPr="00161290" w14:paraId="2FF125B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82CF69B"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5FFD561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4DDDDD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1E94879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22FA8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3F710E" w:rsidRPr="00161290" w14:paraId="7A8005F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40CB2D"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3DBF543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700DA34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563DE5E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FAAE78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3F710E" w:rsidRPr="00161290" w14:paraId="72980D5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C72E21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7E57D60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BAD6A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3CC9DEA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76F443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3F710E" w:rsidRPr="00161290" w14:paraId="1667872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4511B5"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4AC528B1" w14:textId="77777777" w:rsidR="003F710E" w:rsidRPr="00161290" w:rsidRDefault="003F710E"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8B6E34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6B39A727"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DCE824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3F710E" w:rsidRPr="00161290" w14:paraId="0700235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CB7A11B"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4BAC516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CBC29B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49996C5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DDECA3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3F710E" w:rsidRPr="00161290" w14:paraId="0C695B8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59143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1368E6EF"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A7022B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7AF0695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4055A6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3F710E" w:rsidRPr="00161290" w14:paraId="5F322B5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0E87872"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31618EA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6AB2D7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6FFCAF1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BD5ABF1" w14:textId="77777777" w:rsidR="003F710E" w:rsidRPr="00161290" w:rsidRDefault="003F710E"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3F710E" w:rsidRPr="00161290" w14:paraId="1A8EA34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B6A7C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544FC6C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389845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1DA661A9"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2FD4D6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3F710E" w:rsidRPr="00161290" w14:paraId="773BA92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D1A0213"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19CE90B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49248B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1AFB9F7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20968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3F710E" w:rsidRPr="00161290" w14:paraId="7119C58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6D4735D"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5F5A93EB"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30E9961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0C306DB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38ECD7A6"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3F710E" w:rsidRPr="00161290" w14:paraId="79285756"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04BCD904"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5BDE2ED1"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75B6E2E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042B0BF0"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0275B834"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3F710E" w:rsidRPr="00161290" w14:paraId="40B8BF96"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BAB8425"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1DF93A4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D3CE65E"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245E8FAC"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ABA8622"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3F710E" w:rsidRPr="00161290" w14:paraId="26B467A4"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0A9AB34A" w14:textId="77777777" w:rsidR="003F710E" w:rsidRPr="00161290" w:rsidRDefault="003F710E"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6BDCD088"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1138E985"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4F634D63"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2F9CA00A" w14:textId="77777777" w:rsidR="003F710E" w:rsidRPr="00161290" w:rsidRDefault="003F710E"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71F8C768" w14:textId="77777777" w:rsidR="000204B2" w:rsidRPr="00585409" w:rsidRDefault="000204B2" w:rsidP="005C6E60">
      <w:pPr>
        <w:rPr>
          <w:rFonts w:ascii="Arial" w:eastAsia="Times New Roman" w:hAnsi="Arial" w:cs="Arial"/>
          <w:sz w:val="24"/>
          <w:szCs w:val="24"/>
        </w:rPr>
      </w:pPr>
    </w:p>
    <w:p w14:paraId="7006CFE6"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506292C7"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70A5CF9B"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т. 234-99-99 факс 238-04-04 opt@scanlink.by</w:t>
      </w:r>
    </w:p>
    <w:p w14:paraId="241A5C0E" w14:textId="77777777" w:rsidR="0067063D" w:rsidRPr="00585409" w:rsidRDefault="0067063D" w:rsidP="0067063D">
      <w:pPr>
        <w:ind w:left="-98"/>
        <w:jc w:val="both"/>
        <w:rPr>
          <w:rFonts w:ascii="Arial" w:hAnsi="Arial" w:cs="Arial"/>
          <w:b/>
          <w:color w:val="1E1E1E"/>
          <w:sz w:val="24"/>
          <w:szCs w:val="24"/>
        </w:rPr>
      </w:pPr>
    </w:p>
    <w:p w14:paraId="224A4A8C"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171A9EF3" w14:textId="77777777" w:rsidR="005C6E60" w:rsidRPr="00585409" w:rsidRDefault="005C6E60" w:rsidP="000204B2">
      <w:pPr>
        <w:spacing w:before="5"/>
        <w:ind w:left="-98"/>
        <w:rPr>
          <w:rFonts w:ascii="Arial" w:eastAsia="Times New Roman" w:hAnsi="Arial" w:cs="Arial"/>
          <w:b/>
          <w:bCs/>
          <w:sz w:val="24"/>
          <w:szCs w:val="24"/>
        </w:rPr>
      </w:pPr>
    </w:p>
    <w:p w14:paraId="73508BB1"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40C0713" w14:textId="77777777" w:rsidR="005C6E60" w:rsidRPr="00585409" w:rsidRDefault="005C6E60" w:rsidP="00165389">
      <w:pPr>
        <w:spacing w:before="4"/>
        <w:ind w:left="-98" w:right="165"/>
        <w:jc w:val="both"/>
        <w:rPr>
          <w:rFonts w:ascii="Arial" w:eastAsia="Times New Roman" w:hAnsi="Arial" w:cs="Arial"/>
          <w:sz w:val="24"/>
          <w:szCs w:val="24"/>
        </w:rPr>
      </w:pPr>
    </w:p>
    <w:p w14:paraId="0C7854D3"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7F5ACBEF" w14:textId="77777777" w:rsidR="005C6E60" w:rsidRPr="00585409" w:rsidRDefault="005C6E60" w:rsidP="00165389">
      <w:pPr>
        <w:spacing w:before="7"/>
        <w:ind w:left="-98" w:right="165"/>
        <w:jc w:val="both"/>
        <w:rPr>
          <w:rFonts w:ascii="Arial" w:eastAsia="Times New Roman" w:hAnsi="Arial" w:cs="Arial"/>
          <w:sz w:val="24"/>
          <w:szCs w:val="24"/>
        </w:rPr>
      </w:pPr>
    </w:p>
    <w:p w14:paraId="594E933F"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3673C8CE"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12EB566A"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695ED03C" w14:textId="77777777" w:rsidR="005C6E60" w:rsidRPr="00585409" w:rsidRDefault="005C6E60" w:rsidP="00165389">
      <w:pPr>
        <w:ind w:left="-98" w:right="165"/>
        <w:jc w:val="both"/>
        <w:rPr>
          <w:rFonts w:ascii="Arial" w:eastAsia="Times New Roman" w:hAnsi="Arial" w:cs="Arial"/>
          <w:sz w:val="24"/>
          <w:szCs w:val="24"/>
        </w:rPr>
      </w:pPr>
    </w:p>
    <w:p w14:paraId="756782AF"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1F0D5B34" w14:textId="77777777" w:rsidR="005C6E60" w:rsidRPr="00585409" w:rsidRDefault="005C6E60" w:rsidP="00165389">
      <w:pPr>
        <w:ind w:left="-98" w:right="165"/>
        <w:jc w:val="both"/>
        <w:rPr>
          <w:rFonts w:ascii="Arial" w:eastAsia="Times New Roman" w:hAnsi="Arial" w:cs="Arial"/>
          <w:sz w:val="24"/>
          <w:szCs w:val="24"/>
        </w:rPr>
      </w:pPr>
    </w:p>
    <w:p w14:paraId="5E709575" w14:textId="77777777" w:rsidR="005C6E60" w:rsidRDefault="005C6E60" w:rsidP="00165389">
      <w:pPr>
        <w:spacing w:before="1"/>
        <w:ind w:left="-98" w:right="165"/>
        <w:jc w:val="both"/>
        <w:rPr>
          <w:rFonts w:ascii="Arial" w:eastAsia="Times New Roman" w:hAnsi="Arial" w:cs="Arial"/>
          <w:sz w:val="24"/>
          <w:szCs w:val="24"/>
        </w:rPr>
      </w:pPr>
    </w:p>
    <w:p w14:paraId="202292DB" w14:textId="77777777" w:rsidR="003F710E" w:rsidRDefault="003F710E" w:rsidP="00165389">
      <w:pPr>
        <w:spacing w:before="1"/>
        <w:ind w:left="-98" w:right="165"/>
        <w:jc w:val="both"/>
        <w:rPr>
          <w:rFonts w:ascii="Arial" w:eastAsia="Times New Roman" w:hAnsi="Arial" w:cs="Arial"/>
          <w:sz w:val="24"/>
          <w:szCs w:val="24"/>
        </w:rPr>
      </w:pPr>
    </w:p>
    <w:p w14:paraId="69689DDE" w14:textId="77777777" w:rsidR="003F710E" w:rsidRDefault="003F710E" w:rsidP="00165389">
      <w:pPr>
        <w:spacing w:before="1"/>
        <w:ind w:left="-98" w:right="165"/>
        <w:jc w:val="both"/>
        <w:rPr>
          <w:rFonts w:ascii="Arial" w:eastAsia="Times New Roman" w:hAnsi="Arial" w:cs="Arial"/>
          <w:sz w:val="24"/>
          <w:szCs w:val="24"/>
        </w:rPr>
      </w:pPr>
    </w:p>
    <w:p w14:paraId="6D7D4455" w14:textId="77777777" w:rsidR="003F710E" w:rsidRDefault="003F710E" w:rsidP="00165389">
      <w:pPr>
        <w:spacing w:before="1"/>
        <w:ind w:left="-98" w:right="165"/>
        <w:jc w:val="both"/>
        <w:rPr>
          <w:rFonts w:ascii="Arial" w:eastAsia="Times New Roman" w:hAnsi="Arial" w:cs="Arial"/>
          <w:sz w:val="24"/>
          <w:szCs w:val="24"/>
        </w:rPr>
      </w:pPr>
    </w:p>
    <w:p w14:paraId="79B3664A" w14:textId="77777777" w:rsidR="003F710E" w:rsidRDefault="003F710E" w:rsidP="00165389">
      <w:pPr>
        <w:spacing w:before="1"/>
        <w:ind w:left="-98" w:right="165"/>
        <w:jc w:val="both"/>
        <w:rPr>
          <w:rFonts w:ascii="Arial" w:eastAsia="Times New Roman" w:hAnsi="Arial" w:cs="Arial"/>
          <w:sz w:val="24"/>
          <w:szCs w:val="24"/>
        </w:rPr>
      </w:pPr>
    </w:p>
    <w:p w14:paraId="726816FF"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1E47270E" w14:textId="77777777" w:rsidR="005C6E60" w:rsidRPr="00585409" w:rsidRDefault="005C6E60" w:rsidP="00165389">
      <w:pPr>
        <w:spacing w:before="4"/>
        <w:ind w:left="-98" w:right="165"/>
        <w:jc w:val="both"/>
        <w:rPr>
          <w:rFonts w:ascii="Arial" w:eastAsia="Times New Roman" w:hAnsi="Arial" w:cs="Arial"/>
          <w:b/>
          <w:bCs/>
          <w:sz w:val="24"/>
          <w:szCs w:val="24"/>
        </w:rPr>
      </w:pPr>
    </w:p>
    <w:p w14:paraId="2AB205A6"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24"/>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6537A" w14:textId="77777777" w:rsidR="00401A07" w:rsidRDefault="00401A07">
      <w:r>
        <w:separator/>
      </w:r>
    </w:p>
  </w:endnote>
  <w:endnote w:type="continuationSeparator" w:id="0">
    <w:p w14:paraId="22BAC61E" w14:textId="77777777" w:rsidR="00401A07" w:rsidRDefault="004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15213"/>
      <w:docPartObj>
        <w:docPartGallery w:val="Page Numbers (Bottom of Page)"/>
        <w:docPartUnique/>
      </w:docPartObj>
    </w:sdtPr>
    <w:sdtEndPr>
      <w:rPr>
        <w:rFonts w:ascii="Arial" w:hAnsi="Arial" w:cs="Arial"/>
      </w:rPr>
    </w:sdtEndPr>
    <w:sdtContent>
      <w:p w14:paraId="34DF265B" w14:textId="77777777" w:rsidR="00AF47B2" w:rsidRPr="003F710E" w:rsidRDefault="00401A07" w:rsidP="003F710E">
        <w:pPr>
          <w:pStyle w:val="ab"/>
          <w:jc w:val="center"/>
          <w:rPr>
            <w:rFonts w:ascii="Arial" w:hAnsi="Arial" w:cs="Arial"/>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803B"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E347" w14:textId="77777777" w:rsidR="00AF47B2" w:rsidRPr="00557E73" w:rsidRDefault="00AF47B2">
    <w:pPr>
      <w:pStyle w:val="ab"/>
      <w:jc w:val="center"/>
      <w:rPr>
        <w:rFonts w:ascii="Arial" w:hAnsi="Arial" w:cs="Arial"/>
      </w:rPr>
    </w:pPr>
  </w:p>
  <w:p w14:paraId="5123CA99"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2D69" w14:textId="77777777" w:rsidR="0082640B" w:rsidRPr="00557E73" w:rsidRDefault="0082640B">
    <w:pPr>
      <w:pStyle w:val="ab"/>
      <w:jc w:val="center"/>
      <w:rPr>
        <w:rFonts w:ascii="Arial" w:hAnsi="Arial" w:cs="Arial"/>
      </w:rPr>
    </w:pPr>
  </w:p>
  <w:p w14:paraId="0249D104"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F242" w14:textId="77777777" w:rsidR="00401A07" w:rsidRDefault="00401A07">
      <w:r>
        <w:separator/>
      </w:r>
    </w:p>
  </w:footnote>
  <w:footnote w:type="continuationSeparator" w:id="0">
    <w:p w14:paraId="3B56B06D" w14:textId="77777777" w:rsidR="00401A07" w:rsidRDefault="004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E932"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70pt;visibility:visible;mso-wrap-style:square" o:bullet="t">
        <v:imagedata r:id="rId1" o:title=""/>
      </v:shape>
    </w:pict>
  </w:numPicBullet>
  <w:numPicBullet w:numPicBulletId="1">
    <w:pict>
      <v:shape id="_x0000_i1029" type="#_x0000_t75" style="width:34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i4JrxpuEBqYmkgYwkwzhavWrCkZG/A0LvVQf2xYnSu84+LuRNnis8mU/VY2UajfWdZGc5H0TGSnBGoup0FDOcg==" w:salt="Fhhu9vs3SiaFwLJ6at93M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01AC1"/>
    <w:rsid w:val="000204B2"/>
    <w:rsid w:val="000509C7"/>
    <w:rsid w:val="000C0F0A"/>
    <w:rsid w:val="000C601C"/>
    <w:rsid w:val="000E780D"/>
    <w:rsid w:val="00115E32"/>
    <w:rsid w:val="00152436"/>
    <w:rsid w:val="00165389"/>
    <w:rsid w:val="00193D06"/>
    <w:rsid w:val="00197C19"/>
    <w:rsid w:val="001E287A"/>
    <w:rsid w:val="00201427"/>
    <w:rsid w:val="002648DD"/>
    <w:rsid w:val="0027245A"/>
    <w:rsid w:val="002740CE"/>
    <w:rsid w:val="00282745"/>
    <w:rsid w:val="002A5078"/>
    <w:rsid w:val="002A6EE1"/>
    <w:rsid w:val="002E379F"/>
    <w:rsid w:val="002F7300"/>
    <w:rsid w:val="00321DFB"/>
    <w:rsid w:val="00381E0C"/>
    <w:rsid w:val="003A288B"/>
    <w:rsid w:val="003E2561"/>
    <w:rsid w:val="003F710E"/>
    <w:rsid w:val="00401A07"/>
    <w:rsid w:val="00404647"/>
    <w:rsid w:val="0040566F"/>
    <w:rsid w:val="004536BB"/>
    <w:rsid w:val="004643F9"/>
    <w:rsid w:val="004D4A31"/>
    <w:rsid w:val="00512F60"/>
    <w:rsid w:val="005130F6"/>
    <w:rsid w:val="00547668"/>
    <w:rsid w:val="00557E73"/>
    <w:rsid w:val="00573C98"/>
    <w:rsid w:val="00575845"/>
    <w:rsid w:val="00575BE7"/>
    <w:rsid w:val="00585409"/>
    <w:rsid w:val="005C6E60"/>
    <w:rsid w:val="005D2BF3"/>
    <w:rsid w:val="005D4813"/>
    <w:rsid w:val="00600D44"/>
    <w:rsid w:val="006142BF"/>
    <w:rsid w:val="0067063D"/>
    <w:rsid w:val="006853CE"/>
    <w:rsid w:val="006B190E"/>
    <w:rsid w:val="006B3E90"/>
    <w:rsid w:val="0073323B"/>
    <w:rsid w:val="007C15A4"/>
    <w:rsid w:val="007F5DB2"/>
    <w:rsid w:val="00801073"/>
    <w:rsid w:val="0082640B"/>
    <w:rsid w:val="008430E2"/>
    <w:rsid w:val="00866A1E"/>
    <w:rsid w:val="00872FEA"/>
    <w:rsid w:val="00880201"/>
    <w:rsid w:val="00885122"/>
    <w:rsid w:val="00951700"/>
    <w:rsid w:val="0095451C"/>
    <w:rsid w:val="00975872"/>
    <w:rsid w:val="009E73C0"/>
    <w:rsid w:val="009F6ACB"/>
    <w:rsid w:val="00A02ED2"/>
    <w:rsid w:val="00A24A42"/>
    <w:rsid w:val="00A3686D"/>
    <w:rsid w:val="00A76FAA"/>
    <w:rsid w:val="00A80876"/>
    <w:rsid w:val="00A92ECB"/>
    <w:rsid w:val="00AF0717"/>
    <w:rsid w:val="00AF0BA8"/>
    <w:rsid w:val="00AF47B2"/>
    <w:rsid w:val="00AF71E1"/>
    <w:rsid w:val="00B343E1"/>
    <w:rsid w:val="00B409AD"/>
    <w:rsid w:val="00B52605"/>
    <w:rsid w:val="00B736C0"/>
    <w:rsid w:val="00BB7518"/>
    <w:rsid w:val="00BC6313"/>
    <w:rsid w:val="00BD46DE"/>
    <w:rsid w:val="00C27FDD"/>
    <w:rsid w:val="00C44AF8"/>
    <w:rsid w:val="00C55404"/>
    <w:rsid w:val="00C55DA5"/>
    <w:rsid w:val="00C57552"/>
    <w:rsid w:val="00C652BB"/>
    <w:rsid w:val="00CB3036"/>
    <w:rsid w:val="00CE4A90"/>
    <w:rsid w:val="00D45D4D"/>
    <w:rsid w:val="00DD7953"/>
    <w:rsid w:val="00DE7264"/>
    <w:rsid w:val="00DF4171"/>
    <w:rsid w:val="00E13201"/>
    <w:rsid w:val="00E13EAE"/>
    <w:rsid w:val="00E16EA4"/>
    <w:rsid w:val="00E72E53"/>
    <w:rsid w:val="00E77286"/>
    <w:rsid w:val="00E851B8"/>
    <w:rsid w:val="00E86B0A"/>
    <w:rsid w:val="00EC71EE"/>
    <w:rsid w:val="00EF02B7"/>
    <w:rsid w:val="00F17B0C"/>
    <w:rsid w:val="00F20E5B"/>
    <w:rsid w:val="00F60421"/>
    <w:rsid w:val="00F622C8"/>
    <w:rsid w:val="00F62A61"/>
    <w:rsid w:val="00F67991"/>
    <w:rsid w:val="00F752B9"/>
    <w:rsid w:val="00F82AED"/>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43AF5"/>
  <w15:docId w15:val="{D05DCCDD-7F8F-4C86-BFA0-3DB973AF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F7300"/>
    <w:rPr>
      <w:rFonts w:ascii="Arial Black" w:eastAsia="Arial Black" w:hAnsi="Arial Black" w:cs="Arial Black"/>
      <w:lang w:bidi="en-US"/>
    </w:rPr>
  </w:style>
  <w:style w:type="paragraph" w:styleId="1">
    <w:name w:val="heading 1"/>
    <w:basedOn w:val="a"/>
    <w:uiPriority w:val="1"/>
    <w:qFormat/>
    <w:rsid w:val="002F7300"/>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2F7300"/>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2F7300"/>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7300"/>
    <w:tblPr>
      <w:tblInd w:w="0" w:type="dxa"/>
      <w:tblCellMar>
        <w:top w:w="0" w:type="dxa"/>
        <w:left w:w="0" w:type="dxa"/>
        <w:bottom w:w="0" w:type="dxa"/>
        <w:right w:w="0" w:type="dxa"/>
      </w:tblCellMar>
    </w:tblPr>
  </w:style>
  <w:style w:type="paragraph" w:styleId="10">
    <w:name w:val="toc 1"/>
    <w:basedOn w:val="a"/>
    <w:uiPriority w:val="1"/>
    <w:qFormat/>
    <w:rsid w:val="002F7300"/>
    <w:pPr>
      <w:spacing w:before="70"/>
      <w:ind w:left="523" w:hanging="397"/>
    </w:pPr>
    <w:rPr>
      <w:rFonts w:ascii="Arial" w:eastAsia="Arial" w:hAnsi="Arial" w:cs="Arial"/>
      <w:b/>
      <w:bCs/>
      <w:sz w:val="20"/>
      <w:szCs w:val="20"/>
    </w:rPr>
  </w:style>
  <w:style w:type="paragraph" w:styleId="20">
    <w:name w:val="toc 2"/>
    <w:basedOn w:val="a"/>
    <w:uiPriority w:val="1"/>
    <w:qFormat/>
    <w:rsid w:val="002F7300"/>
    <w:pPr>
      <w:spacing w:before="14"/>
      <w:ind w:left="580" w:hanging="397"/>
    </w:pPr>
    <w:rPr>
      <w:sz w:val="16"/>
      <w:szCs w:val="16"/>
    </w:rPr>
  </w:style>
  <w:style w:type="paragraph" w:styleId="a3">
    <w:name w:val="Body Text"/>
    <w:basedOn w:val="a"/>
    <w:link w:val="a4"/>
    <w:uiPriority w:val="1"/>
    <w:qFormat/>
    <w:rsid w:val="002F7300"/>
    <w:rPr>
      <w:sz w:val="14"/>
      <w:szCs w:val="14"/>
    </w:rPr>
  </w:style>
  <w:style w:type="paragraph" w:styleId="a5">
    <w:name w:val="List Paragraph"/>
    <w:basedOn w:val="a"/>
    <w:uiPriority w:val="34"/>
    <w:qFormat/>
    <w:rsid w:val="002F7300"/>
    <w:pPr>
      <w:spacing w:before="31"/>
      <w:ind w:left="353" w:hanging="227"/>
    </w:pPr>
  </w:style>
  <w:style w:type="paragraph" w:customStyle="1" w:styleId="TableParagraph">
    <w:name w:val="Table Paragraph"/>
    <w:basedOn w:val="a"/>
    <w:uiPriority w:val="1"/>
    <w:qFormat/>
    <w:rsid w:val="002F7300"/>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5.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4556</Words>
  <Characters>25974</Characters>
  <Application>Microsoft Office Word</Application>
  <DocSecurity>8</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4</cp:revision>
  <cp:lastPrinted>2019-03-11T14:29:00Z</cp:lastPrinted>
  <dcterms:created xsi:type="dcterms:W3CDTF">2019-06-13T09:21:00Z</dcterms:created>
  <dcterms:modified xsi:type="dcterms:W3CDTF">2019-06-21T14:37:00Z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